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cstheme="majorEastAsia"/>
          <w:b/>
          <w:bCs/>
          <w:sz w:val="84"/>
          <w:szCs w:val="84"/>
        </w:rPr>
      </w:pPr>
    </w:p>
    <w:p>
      <w:pPr>
        <w:rPr>
          <w:rFonts w:asciiTheme="majorEastAsia" w:hAnsiTheme="majorEastAsia" w:eastAsiaTheme="majorEastAsia" w:cstheme="majorEastAsia"/>
          <w:b/>
          <w:bCs/>
          <w:sz w:val="84"/>
          <w:szCs w:val="84"/>
        </w:rPr>
      </w:pPr>
    </w:p>
    <w:p>
      <w:pPr>
        <w:rPr>
          <w:rFonts w:asciiTheme="majorEastAsia" w:hAnsiTheme="majorEastAsia" w:eastAsiaTheme="majorEastAsia" w:cstheme="majorEastAsia"/>
          <w:b/>
          <w:bCs/>
          <w:sz w:val="84"/>
          <w:szCs w:val="84"/>
        </w:rPr>
      </w:pPr>
    </w:p>
    <w:p>
      <w:pPr>
        <w:rPr>
          <w:rFonts w:asciiTheme="majorEastAsia" w:hAnsiTheme="majorEastAsia" w:eastAsiaTheme="majorEastAsia" w:cstheme="majorEastAsia"/>
          <w:b/>
          <w:bCs/>
          <w:sz w:val="84"/>
          <w:szCs w:val="84"/>
        </w:rPr>
      </w:pPr>
    </w:p>
    <w:p>
      <w:pPr>
        <w:jc w:val="center"/>
        <w:rPr>
          <w:rFonts w:asciiTheme="majorEastAsia" w:hAnsiTheme="majorEastAsia" w:eastAsiaTheme="majorEastAsia" w:cstheme="majorEastAsia"/>
          <w:b/>
          <w:bCs/>
          <w:sz w:val="84"/>
          <w:szCs w:val="84"/>
        </w:rPr>
      </w:pPr>
      <w:r>
        <w:rPr>
          <w:rFonts w:hint="eastAsia" w:asciiTheme="majorEastAsia" w:hAnsiTheme="majorEastAsia" w:eastAsiaTheme="majorEastAsia" w:cstheme="majorEastAsia"/>
          <w:b/>
          <w:bCs/>
          <w:sz w:val="84"/>
          <w:szCs w:val="84"/>
        </w:rPr>
        <w:t>202</w:t>
      </w:r>
      <w:r>
        <w:rPr>
          <w:rFonts w:hint="eastAsia" w:asciiTheme="majorEastAsia" w:hAnsiTheme="majorEastAsia" w:eastAsiaTheme="majorEastAsia" w:cstheme="majorEastAsia"/>
          <w:b/>
          <w:bCs/>
          <w:sz w:val="84"/>
          <w:szCs w:val="84"/>
          <w:lang w:val="en-US" w:eastAsia="zh-CN"/>
        </w:rPr>
        <w:t>4</w:t>
      </w:r>
      <w:r>
        <w:rPr>
          <w:rFonts w:hint="eastAsia" w:asciiTheme="majorEastAsia" w:hAnsiTheme="majorEastAsia" w:eastAsiaTheme="majorEastAsia" w:cstheme="majorEastAsia"/>
          <w:b/>
          <w:bCs/>
          <w:sz w:val="84"/>
          <w:szCs w:val="84"/>
        </w:rPr>
        <w:t>年海口市公共安全联动指挥中心预算</w:t>
      </w:r>
    </w:p>
    <w:p>
      <w:pPr>
        <w:rPr>
          <w:rFonts w:asciiTheme="majorEastAsia" w:hAnsiTheme="majorEastAsia" w:eastAsiaTheme="majorEastAsia" w:cstheme="majorEastAsia"/>
          <w:b/>
          <w:bCs/>
          <w:sz w:val="84"/>
          <w:szCs w:val="84"/>
        </w:rPr>
      </w:pPr>
    </w:p>
    <w:p>
      <w:pPr>
        <w:rPr>
          <w:rFonts w:asciiTheme="majorEastAsia" w:hAnsiTheme="majorEastAsia" w:eastAsiaTheme="majorEastAsia" w:cstheme="majorEastAsia"/>
          <w:b/>
          <w:bCs/>
          <w:sz w:val="84"/>
          <w:szCs w:val="84"/>
        </w:rPr>
      </w:pPr>
    </w:p>
    <w:p>
      <w:pPr>
        <w:rPr>
          <w:rFonts w:asciiTheme="majorEastAsia" w:hAnsiTheme="majorEastAsia" w:eastAsiaTheme="majorEastAsia" w:cstheme="majorEastAsia"/>
          <w:b/>
          <w:bCs/>
          <w:sz w:val="84"/>
          <w:szCs w:val="84"/>
        </w:rPr>
      </w:pPr>
    </w:p>
    <w:p>
      <w:pPr>
        <w:rPr>
          <w:rFonts w:asciiTheme="majorEastAsia" w:hAnsiTheme="majorEastAsia" w:eastAsiaTheme="majorEastAsia" w:cstheme="majorEastAsia"/>
          <w:b/>
          <w:bCs/>
          <w:sz w:val="84"/>
          <w:szCs w:val="84"/>
        </w:rPr>
      </w:pPr>
    </w:p>
    <w:p>
      <w:pPr>
        <w:rPr>
          <w:rFonts w:asciiTheme="majorEastAsia" w:hAnsiTheme="majorEastAsia" w:eastAsiaTheme="majorEastAsia" w:cstheme="majorEastAsia"/>
          <w:b/>
          <w:bCs/>
          <w:sz w:val="84"/>
          <w:szCs w:val="84"/>
        </w:rPr>
      </w:pPr>
    </w:p>
    <w:p>
      <w:pPr>
        <w:rPr>
          <w:rFonts w:asciiTheme="majorEastAsia" w:hAnsiTheme="majorEastAsia" w:eastAsiaTheme="majorEastAsia" w:cstheme="majorEastAsia"/>
          <w:b/>
          <w:bCs/>
          <w:sz w:val="84"/>
          <w:szCs w:val="84"/>
        </w:rPr>
      </w:pPr>
    </w:p>
    <w:p>
      <w:pPr>
        <w:jc w:val="center"/>
        <w:rPr>
          <w:b/>
          <w:bCs/>
          <w:sz w:val="52"/>
          <w:szCs w:val="52"/>
        </w:rPr>
      </w:pPr>
      <w:r>
        <w:rPr>
          <w:rFonts w:hint="eastAsia"/>
          <w:b/>
          <w:bCs/>
          <w:sz w:val="52"/>
          <w:szCs w:val="52"/>
        </w:rPr>
        <w:t>目录</w:t>
      </w:r>
    </w:p>
    <w:p>
      <w:pP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第一部分</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rPr>
        <w:t>海口市公共安全联动指挥中心概况</w:t>
      </w:r>
    </w:p>
    <w:p>
      <w:pPr>
        <w:rPr>
          <w:rFonts w:hint="eastAsia"/>
          <w:sz w:val="32"/>
          <w:szCs w:val="32"/>
        </w:rPr>
      </w:pPr>
      <w:r>
        <w:rPr>
          <w:rFonts w:hint="eastAsia"/>
          <w:sz w:val="32"/>
          <w:szCs w:val="32"/>
        </w:rPr>
        <w:t>一、主要职能</w:t>
      </w:r>
    </w:p>
    <w:p>
      <w:pPr>
        <w:rPr>
          <w:rFonts w:hint="eastAsia"/>
          <w:sz w:val="32"/>
          <w:szCs w:val="32"/>
        </w:rPr>
      </w:pPr>
      <w:r>
        <w:rPr>
          <w:rFonts w:hint="eastAsia"/>
          <w:sz w:val="32"/>
          <w:szCs w:val="32"/>
        </w:rPr>
        <w:t>二、预算单位构成</w:t>
      </w:r>
    </w:p>
    <w:p>
      <w:pP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第二部分</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rPr>
        <w:t>海口市公共安全联动指挥中心202</w:t>
      </w:r>
      <w:r>
        <w:rPr>
          <w:rFonts w:hint="eastAsia" w:asciiTheme="majorEastAsia" w:hAnsiTheme="majorEastAsia" w:eastAsiaTheme="majorEastAsia" w:cstheme="majorEastAsia"/>
          <w:b/>
          <w:bCs/>
          <w:sz w:val="32"/>
          <w:szCs w:val="32"/>
          <w:lang w:val="en-US" w:eastAsia="zh-CN"/>
        </w:rPr>
        <w:t>4</w:t>
      </w:r>
      <w:r>
        <w:rPr>
          <w:rFonts w:hint="eastAsia" w:asciiTheme="majorEastAsia" w:hAnsiTheme="majorEastAsia" w:eastAsiaTheme="majorEastAsia" w:cstheme="majorEastAsia"/>
          <w:b/>
          <w:bCs/>
          <w:sz w:val="32"/>
          <w:szCs w:val="32"/>
        </w:rPr>
        <w:t>年部门预算表</w:t>
      </w:r>
    </w:p>
    <w:p>
      <w:pPr>
        <w:rPr>
          <w:sz w:val="32"/>
          <w:szCs w:val="32"/>
        </w:rPr>
      </w:pPr>
      <w:r>
        <w:rPr>
          <w:rFonts w:hint="eastAsia"/>
          <w:sz w:val="32"/>
          <w:szCs w:val="32"/>
        </w:rPr>
        <w:t>一、财政拨款收支总表</w:t>
      </w:r>
    </w:p>
    <w:p>
      <w:pPr>
        <w:rPr>
          <w:sz w:val="32"/>
          <w:szCs w:val="32"/>
        </w:rPr>
      </w:pPr>
      <w:r>
        <w:rPr>
          <w:rFonts w:hint="eastAsia"/>
          <w:sz w:val="32"/>
          <w:szCs w:val="32"/>
        </w:rPr>
        <w:t>二、一般公共预算支出表</w:t>
      </w:r>
      <w:bookmarkStart w:id="0" w:name="_GoBack"/>
      <w:bookmarkEnd w:id="0"/>
    </w:p>
    <w:p>
      <w:pPr>
        <w:rPr>
          <w:sz w:val="32"/>
          <w:szCs w:val="32"/>
        </w:rPr>
      </w:pPr>
      <w:r>
        <w:rPr>
          <w:rFonts w:hint="eastAsia"/>
          <w:sz w:val="32"/>
          <w:szCs w:val="32"/>
        </w:rPr>
        <w:t>三、一般公共预算基本支出表</w:t>
      </w:r>
    </w:p>
    <w:p>
      <w:pPr>
        <w:rPr>
          <w:sz w:val="32"/>
          <w:szCs w:val="32"/>
        </w:rPr>
      </w:pPr>
      <w:r>
        <w:rPr>
          <w:rFonts w:hint="eastAsia"/>
          <w:sz w:val="32"/>
          <w:szCs w:val="32"/>
        </w:rPr>
        <w:t>四、一般公共预算“三公”经费支出表</w:t>
      </w:r>
    </w:p>
    <w:p>
      <w:pPr>
        <w:rPr>
          <w:sz w:val="32"/>
          <w:szCs w:val="32"/>
        </w:rPr>
      </w:pPr>
      <w:r>
        <w:rPr>
          <w:rFonts w:hint="eastAsia"/>
          <w:sz w:val="32"/>
          <w:szCs w:val="32"/>
        </w:rPr>
        <w:t>五、政府性基金预算支出表。</w:t>
      </w:r>
    </w:p>
    <w:p>
      <w:pPr>
        <w:rPr>
          <w:sz w:val="32"/>
          <w:szCs w:val="32"/>
        </w:rPr>
      </w:pPr>
      <w:r>
        <w:rPr>
          <w:rFonts w:hint="eastAsia"/>
          <w:sz w:val="32"/>
          <w:szCs w:val="32"/>
        </w:rPr>
        <w:t>六、政府性基金预算“三公”经费支出表</w:t>
      </w:r>
    </w:p>
    <w:p>
      <w:pPr>
        <w:rPr>
          <w:sz w:val="32"/>
          <w:szCs w:val="32"/>
        </w:rPr>
      </w:pPr>
      <w:r>
        <w:rPr>
          <w:rFonts w:hint="eastAsia"/>
          <w:sz w:val="32"/>
          <w:szCs w:val="32"/>
        </w:rPr>
        <w:t>七、部门收支总表</w:t>
      </w:r>
    </w:p>
    <w:p>
      <w:pPr>
        <w:rPr>
          <w:sz w:val="32"/>
          <w:szCs w:val="32"/>
        </w:rPr>
      </w:pPr>
      <w:r>
        <w:rPr>
          <w:rFonts w:hint="eastAsia"/>
          <w:sz w:val="32"/>
          <w:szCs w:val="32"/>
        </w:rPr>
        <w:t>八、部门收入总表</w:t>
      </w:r>
    </w:p>
    <w:p>
      <w:pPr>
        <w:rPr>
          <w:sz w:val="32"/>
          <w:szCs w:val="32"/>
        </w:rPr>
      </w:pPr>
      <w:r>
        <w:rPr>
          <w:rFonts w:hint="eastAsia"/>
          <w:sz w:val="32"/>
          <w:szCs w:val="32"/>
        </w:rPr>
        <w:t>九、部门支出总表</w:t>
      </w:r>
    </w:p>
    <w:p>
      <w:pPr>
        <w:rPr>
          <w:sz w:val="32"/>
          <w:szCs w:val="32"/>
        </w:rPr>
      </w:pPr>
      <w:r>
        <w:rPr>
          <w:rFonts w:hint="eastAsia"/>
          <w:sz w:val="32"/>
          <w:szCs w:val="32"/>
        </w:rPr>
        <w:t>十、项目支出绩效信息表</w:t>
      </w:r>
    </w:p>
    <w:p>
      <w:pPr>
        <w:ind w:left="1928" w:hanging="1928" w:hangingChars="600"/>
        <w:rPr>
          <w:b/>
          <w:bCs/>
          <w:sz w:val="32"/>
          <w:szCs w:val="32"/>
        </w:rPr>
      </w:pPr>
      <w:r>
        <w:rPr>
          <w:rFonts w:hint="eastAsia"/>
          <w:b/>
          <w:bCs/>
          <w:sz w:val="32"/>
          <w:szCs w:val="32"/>
        </w:rPr>
        <w:t>第</w:t>
      </w:r>
      <w:r>
        <w:rPr>
          <w:rFonts w:hint="eastAsia"/>
          <w:b/>
          <w:bCs/>
          <w:sz w:val="32"/>
          <w:szCs w:val="32"/>
          <w:lang w:val="en-US" w:eastAsia="zh-CN"/>
        </w:rPr>
        <w:t>三</w:t>
      </w:r>
      <w:r>
        <w:rPr>
          <w:rFonts w:hint="eastAsia"/>
          <w:b/>
          <w:bCs/>
          <w:sz w:val="32"/>
          <w:szCs w:val="32"/>
        </w:rPr>
        <w:t>部分   海口市公共安全联动指挥中心202</w:t>
      </w:r>
      <w:r>
        <w:rPr>
          <w:rFonts w:hint="eastAsia"/>
          <w:b/>
          <w:bCs/>
          <w:sz w:val="32"/>
          <w:szCs w:val="32"/>
          <w:lang w:val="en-US" w:eastAsia="zh-CN"/>
        </w:rPr>
        <w:t>4</w:t>
      </w:r>
      <w:r>
        <w:rPr>
          <w:rFonts w:hint="eastAsia"/>
          <w:b/>
          <w:bCs/>
          <w:sz w:val="32"/>
          <w:szCs w:val="32"/>
        </w:rPr>
        <w:t>年部门预算情况说明</w:t>
      </w:r>
    </w:p>
    <w:p>
      <w:pPr>
        <w:rPr>
          <w:b/>
          <w:bCs/>
          <w:sz w:val="32"/>
          <w:szCs w:val="32"/>
        </w:rPr>
      </w:pPr>
      <w:r>
        <w:rPr>
          <w:rFonts w:hint="eastAsia"/>
          <w:b/>
          <w:bCs/>
          <w:sz w:val="32"/>
          <w:szCs w:val="32"/>
        </w:rPr>
        <w:t>第</w:t>
      </w:r>
      <w:r>
        <w:rPr>
          <w:rFonts w:hint="eastAsia"/>
          <w:b/>
          <w:bCs/>
          <w:sz w:val="32"/>
          <w:szCs w:val="32"/>
          <w:lang w:val="en-US" w:eastAsia="zh-CN"/>
        </w:rPr>
        <w:t>四</w:t>
      </w:r>
      <w:r>
        <w:rPr>
          <w:rFonts w:hint="eastAsia"/>
          <w:b/>
          <w:bCs/>
          <w:sz w:val="32"/>
          <w:szCs w:val="32"/>
        </w:rPr>
        <w:t>部分   名词解释</w:t>
      </w:r>
    </w:p>
    <w:p/>
    <w:p/>
    <w:p/>
    <w:p>
      <w:pPr>
        <w:ind w:firstLine="643" w:firstLineChars="200"/>
        <w:rPr>
          <w:b/>
          <w:bCs/>
          <w:sz w:val="32"/>
          <w:szCs w:val="32"/>
        </w:rPr>
      </w:pPr>
      <w:r>
        <w:rPr>
          <w:rFonts w:hint="eastAsia"/>
          <w:b/>
          <w:bCs/>
          <w:sz w:val="32"/>
          <w:szCs w:val="32"/>
        </w:rPr>
        <w:t>第一部分</w:t>
      </w:r>
      <w:r>
        <w:rPr>
          <w:rFonts w:hint="eastAsia"/>
          <w:b/>
          <w:bCs/>
          <w:sz w:val="32"/>
          <w:szCs w:val="32"/>
          <w:lang w:val="en-US" w:eastAsia="zh-CN"/>
        </w:rPr>
        <w:t xml:space="preserve">  </w:t>
      </w:r>
      <w:r>
        <w:rPr>
          <w:rFonts w:hint="eastAsia"/>
          <w:b/>
          <w:bCs/>
          <w:sz w:val="32"/>
          <w:szCs w:val="32"/>
        </w:rPr>
        <w:t>海口市公共安全联动指挥中心概况</w:t>
      </w:r>
    </w:p>
    <w:p>
      <w:pPr>
        <w:ind w:firstLine="640" w:firstLineChars="200"/>
        <w:rPr>
          <w:sz w:val="32"/>
          <w:szCs w:val="32"/>
        </w:rPr>
      </w:pPr>
    </w:p>
    <w:p>
      <w:pPr>
        <w:ind w:firstLine="643" w:firstLineChars="200"/>
        <w:rPr>
          <w:b/>
          <w:bCs/>
          <w:sz w:val="32"/>
          <w:szCs w:val="32"/>
        </w:rPr>
      </w:pPr>
      <w:r>
        <w:rPr>
          <w:rFonts w:hint="eastAsia"/>
          <w:b/>
          <w:bCs/>
          <w:sz w:val="32"/>
          <w:szCs w:val="32"/>
        </w:rPr>
        <w:t>一、主要职能</w:t>
      </w:r>
    </w:p>
    <w:p>
      <w:pPr>
        <w:ind w:firstLine="640" w:firstLineChars="200"/>
        <w:rPr>
          <w:sz w:val="32"/>
          <w:szCs w:val="32"/>
        </w:rPr>
      </w:pPr>
      <w:r>
        <w:rPr>
          <w:rFonts w:hint="eastAsia"/>
          <w:sz w:val="32"/>
          <w:szCs w:val="32"/>
        </w:rPr>
        <w:t>（一）负责协调进驻的联动部门之间的工作关系，及时处理中心运作中存在的问题。</w:t>
      </w:r>
    </w:p>
    <w:p>
      <w:pPr>
        <w:ind w:firstLine="640" w:firstLineChars="200"/>
        <w:rPr>
          <w:sz w:val="32"/>
          <w:szCs w:val="32"/>
        </w:rPr>
      </w:pPr>
      <w:r>
        <w:rPr>
          <w:rFonts w:hint="eastAsia"/>
          <w:sz w:val="32"/>
          <w:szCs w:val="32"/>
        </w:rPr>
        <w:t>（二）负责应急指挥和各类公共安全事件信息的汇总收集、分析，并向市应急办汇报，为市委、市政府领导提供协同处理特殊、突发、应急和重大事件的信息和通讯技术保障。</w:t>
      </w:r>
    </w:p>
    <w:p>
      <w:pPr>
        <w:ind w:firstLine="640" w:firstLineChars="200"/>
        <w:rPr>
          <w:sz w:val="32"/>
          <w:szCs w:val="32"/>
        </w:rPr>
      </w:pPr>
      <w:r>
        <w:rPr>
          <w:rFonts w:hint="eastAsia"/>
          <w:sz w:val="32"/>
          <w:szCs w:val="32"/>
        </w:rPr>
        <w:t>（三）组织整合全市各类公共安全、社会管理信息技术资源，搭建我市公共安全信息化系统平台和应急指挥平台。</w:t>
      </w:r>
    </w:p>
    <w:p>
      <w:pPr>
        <w:ind w:firstLine="640" w:firstLineChars="200"/>
        <w:rPr>
          <w:sz w:val="32"/>
          <w:szCs w:val="32"/>
        </w:rPr>
      </w:pPr>
      <w:r>
        <w:rPr>
          <w:rFonts w:hint="eastAsia"/>
          <w:sz w:val="32"/>
          <w:szCs w:val="32"/>
        </w:rPr>
        <w:t>（四）负责进驻部门人员的培训、管理和考核工作。</w:t>
      </w:r>
    </w:p>
    <w:p>
      <w:pPr>
        <w:ind w:firstLine="640" w:firstLineChars="200"/>
        <w:rPr>
          <w:sz w:val="32"/>
          <w:szCs w:val="32"/>
        </w:rPr>
      </w:pPr>
      <w:r>
        <w:rPr>
          <w:rFonts w:hint="eastAsia"/>
          <w:sz w:val="32"/>
          <w:szCs w:val="32"/>
        </w:rPr>
        <w:t>（五）为中心正常运作提供后勤保障和服务。</w:t>
      </w:r>
    </w:p>
    <w:p>
      <w:pPr>
        <w:ind w:firstLine="640" w:firstLineChars="200"/>
        <w:rPr>
          <w:rFonts w:hint="eastAsia"/>
          <w:sz w:val="32"/>
          <w:szCs w:val="32"/>
        </w:rPr>
      </w:pPr>
      <w:r>
        <w:rPr>
          <w:rFonts w:hint="eastAsia"/>
          <w:sz w:val="32"/>
          <w:szCs w:val="32"/>
        </w:rPr>
        <w:t>（六）完成市委、市政府和上级主管部门交办的其他工作。</w:t>
      </w:r>
    </w:p>
    <w:p>
      <w:pPr>
        <w:ind w:firstLine="643" w:firstLineChars="200"/>
        <w:rPr>
          <w:rFonts w:hint="eastAsia"/>
          <w:b/>
          <w:bCs/>
          <w:sz w:val="32"/>
          <w:szCs w:val="32"/>
        </w:rPr>
      </w:pPr>
      <w:r>
        <w:rPr>
          <w:rFonts w:hint="eastAsia"/>
          <w:b/>
          <w:bCs/>
          <w:sz w:val="32"/>
          <w:szCs w:val="32"/>
        </w:rPr>
        <w:t>二、预算单位构成</w:t>
      </w:r>
    </w:p>
    <w:p>
      <w:pPr>
        <w:ind w:firstLine="640" w:firstLineChars="200"/>
        <w:rPr>
          <w:rFonts w:hint="default" w:eastAsiaTheme="minorEastAsia"/>
          <w:sz w:val="32"/>
          <w:szCs w:val="32"/>
          <w:lang w:val="en-US" w:eastAsia="zh-CN"/>
        </w:rPr>
      </w:pPr>
      <w:r>
        <w:rPr>
          <w:rFonts w:hint="eastAsia"/>
          <w:sz w:val="32"/>
          <w:szCs w:val="32"/>
        </w:rPr>
        <w:t>海口市</w:t>
      </w:r>
      <w:r>
        <w:rPr>
          <w:rFonts w:hint="eastAsia"/>
          <w:sz w:val="32"/>
          <w:szCs w:val="32"/>
          <w:lang w:val="en-US" w:eastAsia="zh-CN"/>
        </w:rPr>
        <w:t>公共安全联动指挥</w:t>
      </w:r>
      <w:r>
        <w:rPr>
          <w:rFonts w:hint="eastAsia"/>
          <w:sz w:val="32"/>
          <w:szCs w:val="32"/>
        </w:rPr>
        <w:t>中心隶属海口市应急管理局，为正</w:t>
      </w:r>
      <w:r>
        <w:rPr>
          <w:rFonts w:hint="eastAsia"/>
          <w:sz w:val="32"/>
          <w:szCs w:val="32"/>
          <w:lang w:val="en-US" w:eastAsia="zh-CN"/>
        </w:rPr>
        <w:t>处</w:t>
      </w:r>
      <w:r>
        <w:rPr>
          <w:rFonts w:hint="eastAsia"/>
          <w:sz w:val="32"/>
          <w:szCs w:val="32"/>
        </w:rPr>
        <w:t>级事业单位。202</w:t>
      </w:r>
      <w:r>
        <w:rPr>
          <w:rFonts w:hint="eastAsia"/>
          <w:sz w:val="32"/>
          <w:szCs w:val="32"/>
          <w:lang w:val="en-US" w:eastAsia="zh-CN"/>
        </w:rPr>
        <w:t>4</w:t>
      </w:r>
      <w:r>
        <w:rPr>
          <w:rFonts w:hint="eastAsia"/>
          <w:sz w:val="32"/>
          <w:szCs w:val="32"/>
        </w:rPr>
        <w:t>年地震监测中心定编</w:t>
      </w:r>
      <w:r>
        <w:rPr>
          <w:rFonts w:hint="eastAsia"/>
          <w:sz w:val="32"/>
          <w:szCs w:val="32"/>
          <w:lang w:val="en-US" w:eastAsia="zh-CN"/>
        </w:rPr>
        <w:t>8</w:t>
      </w:r>
      <w:r>
        <w:rPr>
          <w:rFonts w:hint="eastAsia"/>
          <w:sz w:val="32"/>
          <w:szCs w:val="32"/>
        </w:rPr>
        <w:t>人，实有6人。内设</w:t>
      </w:r>
      <w:r>
        <w:rPr>
          <w:rFonts w:hint="eastAsia"/>
          <w:sz w:val="32"/>
          <w:szCs w:val="32"/>
          <w:lang w:val="en-US" w:eastAsia="zh-CN"/>
        </w:rPr>
        <w:t>综合科和技术保障科两个科室。</w:t>
      </w:r>
    </w:p>
    <w:p>
      <w:pPr>
        <w:ind w:firstLine="640" w:firstLineChars="200"/>
        <w:rPr>
          <w:rFonts w:hint="eastAsia"/>
          <w:sz w:val="32"/>
          <w:szCs w:val="32"/>
        </w:rPr>
      </w:pPr>
    </w:p>
    <w:p>
      <w:pPr>
        <w:ind w:firstLine="643" w:firstLineChars="200"/>
        <w:rPr>
          <w:b/>
          <w:bCs/>
          <w:sz w:val="32"/>
          <w:szCs w:val="32"/>
        </w:rPr>
      </w:pPr>
      <w:r>
        <w:rPr>
          <w:rFonts w:hint="eastAsia"/>
          <w:b/>
          <w:bCs/>
          <w:sz w:val="32"/>
          <w:szCs w:val="32"/>
        </w:rPr>
        <w:t>第二部分 海口市公共安全联动指挥中心202</w:t>
      </w:r>
      <w:r>
        <w:rPr>
          <w:rFonts w:hint="eastAsia"/>
          <w:b/>
          <w:bCs/>
          <w:sz w:val="32"/>
          <w:szCs w:val="32"/>
          <w:lang w:val="en-US" w:eastAsia="zh-CN"/>
        </w:rPr>
        <w:t>4</w:t>
      </w:r>
      <w:r>
        <w:rPr>
          <w:rFonts w:hint="eastAsia"/>
          <w:b/>
          <w:bCs/>
          <w:sz w:val="32"/>
          <w:szCs w:val="32"/>
        </w:rPr>
        <w:t>年部门预算表</w:t>
      </w:r>
    </w:p>
    <w:p>
      <w:pPr>
        <w:ind w:firstLine="643" w:firstLineChars="200"/>
        <w:rPr>
          <w:b/>
          <w:bCs/>
          <w:sz w:val="32"/>
          <w:szCs w:val="32"/>
        </w:rPr>
      </w:pPr>
    </w:p>
    <w:p>
      <w:pPr>
        <w:ind w:firstLine="643" w:firstLineChars="200"/>
        <w:rPr>
          <w:b/>
          <w:bCs/>
          <w:sz w:val="32"/>
          <w:szCs w:val="32"/>
        </w:rPr>
      </w:pPr>
      <w:r>
        <w:rPr>
          <w:rFonts w:hint="eastAsia"/>
          <w:b/>
          <w:bCs/>
          <w:sz w:val="32"/>
          <w:szCs w:val="32"/>
        </w:rPr>
        <w:t>（此部分内容即为部门或单位预算公开表）</w:t>
      </w:r>
    </w:p>
    <w:p>
      <w:pPr>
        <w:ind w:firstLine="640" w:firstLineChars="200"/>
        <w:rPr>
          <w:sz w:val="32"/>
          <w:szCs w:val="32"/>
        </w:rPr>
      </w:pPr>
    </w:p>
    <w:p>
      <w:pPr>
        <w:ind w:firstLine="643" w:firstLineChars="200"/>
        <w:rPr>
          <w:b/>
          <w:bCs/>
          <w:sz w:val="32"/>
          <w:szCs w:val="32"/>
        </w:rPr>
      </w:pPr>
      <w:r>
        <w:rPr>
          <w:rFonts w:hint="eastAsia"/>
          <w:b/>
          <w:bCs/>
          <w:sz w:val="32"/>
          <w:szCs w:val="32"/>
        </w:rPr>
        <w:t>第三部分   海口市公共安全联动指挥中心202</w:t>
      </w:r>
      <w:r>
        <w:rPr>
          <w:rFonts w:hint="eastAsia"/>
          <w:b/>
          <w:bCs/>
          <w:sz w:val="32"/>
          <w:szCs w:val="32"/>
          <w:lang w:val="en-US" w:eastAsia="zh-CN"/>
        </w:rPr>
        <w:t>4</w:t>
      </w:r>
      <w:r>
        <w:rPr>
          <w:rFonts w:hint="eastAsia"/>
          <w:b/>
          <w:bCs/>
          <w:sz w:val="32"/>
          <w:szCs w:val="32"/>
        </w:rPr>
        <w:t>年部门预算情况说明</w:t>
      </w:r>
    </w:p>
    <w:p>
      <w:pPr>
        <w:ind w:firstLine="640" w:firstLineChars="200"/>
        <w:rPr>
          <w:sz w:val="32"/>
          <w:szCs w:val="32"/>
        </w:rPr>
      </w:pPr>
    </w:p>
    <w:p>
      <w:pPr>
        <w:ind w:firstLine="643" w:firstLineChars="200"/>
        <w:rPr>
          <w:b/>
          <w:bCs/>
          <w:sz w:val="32"/>
          <w:szCs w:val="32"/>
        </w:rPr>
      </w:pPr>
      <w:r>
        <w:rPr>
          <w:rFonts w:hint="eastAsia"/>
          <w:b/>
          <w:bCs/>
          <w:sz w:val="32"/>
          <w:szCs w:val="32"/>
        </w:rPr>
        <w:t>一、关于海口市公共安全联动指挥中心202</w:t>
      </w:r>
      <w:r>
        <w:rPr>
          <w:rFonts w:hint="eastAsia"/>
          <w:b/>
          <w:bCs/>
          <w:sz w:val="32"/>
          <w:szCs w:val="32"/>
          <w:lang w:val="en-US" w:eastAsia="zh-CN"/>
        </w:rPr>
        <w:t>4</w:t>
      </w:r>
      <w:r>
        <w:rPr>
          <w:rFonts w:hint="eastAsia"/>
          <w:b/>
          <w:bCs/>
          <w:sz w:val="32"/>
          <w:szCs w:val="32"/>
        </w:rPr>
        <w:t>年财政拨款收支预算情况的总体说明</w:t>
      </w:r>
    </w:p>
    <w:p>
      <w:pPr>
        <w:ind w:firstLine="640" w:firstLineChars="200"/>
        <w:rPr>
          <w:sz w:val="32"/>
          <w:szCs w:val="32"/>
        </w:rPr>
      </w:pPr>
      <w:r>
        <w:rPr>
          <w:rFonts w:hint="eastAsia"/>
          <w:sz w:val="32"/>
          <w:szCs w:val="32"/>
        </w:rPr>
        <w:t>海口市公共安全联动指挥中心202</w:t>
      </w:r>
      <w:r>
        <w:rPr>
          <w:rFonts w:hint="eastAsia"/>
          <w:sz w:val="32"/>
          <w:szCs w:val="32"/>
          <w:lang w:val="en-US" w:eastAsia="zh-CN"/>
        </w:rPr>
        <w:t>4</w:t>
      </w:r>
      <w:r>
        <w:rPr>
          <w:rFonts w:hint="eastAsia"/>
          <w:sz w:val="32"/>
          <w:szCs w:val="32"/>
        </w:rPr>
        <w:t>年财政拨款收支总预算</w:t>
      </w:r>
      <w:r>
        <w:rPr>
          <w:rFonts w:hint="eastAsia"/>
          <w:sz w:val="32"/>
          <w:szCs w:val="32"/>
          <w:lang w:val="en-US" w:eastAsia="zh-CN"/>
        </w:rPr>
        <w:t>139.96</w:t>
      </w:r>
      <w:r>
        <w:rPr>
          <w:rFonts w:hint="eastAsia"/>
          <w:sz w:val="32"/>
          <w:szCs w:val="32"/>
        </w:rPr>
        <w:t>万元。其中，收入总计</w:t>
      </w:r>
      <w:r>
        <w:rPr>
          <w:rFonts w:hint="eastAsia"/>
          <w:sz w:val="32"/>
          <w:szCs w:val="32"/>
          <w:lang w:val="en-US" w:eastAsia="zh-CN"/>
        </w:rPr>
        <w:t>139.96</w:t>
      </w:r>
      <w:r>
        <w:rPr>
          <w:rFonts w:hint="eastAsia"/>
          <w:sz w:val="32"/>
          <w:szCs w:val="32"/>
        </w:rPr>
        <w:t>万元，包括一般公共预算本年收入</w:t>
      </w:r>
      <w:r>
        <w:rPr>
          <w:rFonts w:hint="eastAsia"/>
          <w:sz w:val="32"/>
          <w:szCs w:val="32"/>
          <w:lang w:val="en-US" w:eastAsia="zh-CN"/>
        </w:rPr>
        <w:t>139.96</w:t>
      </w:r>
      <w:r>
        <w:rPr>
          <w:rFonts w:hint="eastAsia"/>
          <w:sz w:val="32"/>
          <w:szCs w:val="32"/>
        </w:rPr>
        <w:t>万元、上年结转0万元，政府性基金预算本年收入0万元、上年结转0万元；支出总计</w:t>
      </w:r>
      <w:r>
        <w:rPr>
          <w:rFonts w:hint="eastAsia"/>
          <w:sz w:val="32"/>
          <w:szCs w:val="32"/>
          <w:lang w:val="en-US" w:eastAsia="zh-CN"/>
        </w:rPr>
        <w:t>139.96</w:t>
      </w:r>
      <w:r>
        <w:rPr>
          <w:rFonts w:hint="eastAsia"/>
          <w:sz w:val="32"/>
          <w:szCs w:val="32"/>
        </w:rPr>
        <w:t>万元，包括社会保障和就业支出</w:t>
      </w:r>
      <w:r>
        <w:rPr>
          <w:rFonts w:hint="eastAsia"/>
          <w:sz w:val="32"/>
          <w:szCs w:val="32"/>
          <w:lang w:val="en-US" w:eastAsia="zh-CN"/>
        </w:rPr>
        <w:t>16.79</w:t>
      </w:r>
      <w:r>
        <w:rPr>
          <w:rFonts w:hint="eastAsia"/>
          <w:sz w:val="32"/>
          <w:szCs w:val="32"/>
        </w:rPr>
        <w:t>万元，卫生健康支出</w:t>
      </w:r>
      <w:r>
        <w:rPr>
          <w:rFonts w:hint="eastAsia"/>
          <w:sz w:val="32"/>
          <w:szCs w:val="32"/>
          <w:lang w:val="en-US" w:eastAsia="zh-CN"/>
        </w:rPr>
        <w:t>13.55</w:t>
      </w:r>
      <w:r>
        <w:rPr>
          <w:rFonts w:hint="eastAsia"/>
          <w:sz w:val="32"/>
          <w:szCs w:val="32"/>
        </w:rPr>
        <w:t>万元,住房保障支出</w:t>
      </w:r>
      <w:r>
        <w:rPr>
          <w:rFonts w:hint="eastAsia"/>
          <w:sz w:val="32"/>
          <w:szCs w:val="32"/>
          <w:lang w:val="en-US" w:eastAsia="zh-CN"/>
        </w:rPr>
        <w:t>8.6</w:t>
      </w:r>
      <w:r>
        <w:rPr>
          <w:rFonts w:hint="eastAsia"/>
          <w:sz w:val="32"/>
          <w:szCs w:val="32"/>
        </w:rPr>
        <w:t>万元,灾害防治及应急管理支出</w:t>
      </w:r>
      <w:r>
        <w:rPr>
          <w:rFonts w:hint="eastAsia"/>
          <w:sz w:val="32"/>
          <w:szCs w:val="32"/>
          <w:lang w:val="en-US" w:eastAsia="zh-CN"/>
        </w:rPr>
        <w:t>101.02</w:t>
      </w:r>
      <w:r>
        <w:rPr>
          <w:rFonts w:hint="eastAsia"/>
          <w:sz w:val="32"/>
          <w:szCs w:val="32"/>
        </w:rPr>
        <w:t>万元,结转下年0万元。</w:t>
      </w:r>
    </w:p>
    <w:p>
      <w:pPr>
        <w:ind w:firstLine="643" w:firstLineChars="200"/>
        <w:rPr>
          <w:b/>
          <w:bCs/>
          <w:sz w:val="32"/>
          <w:szCs w:val="32"/>
        </w:rPr>
      </w:pPr>
      <w:r>
        <w:rPr>
          <w:rFonts w:hint="eastAsia"/>
          <w:b/>
          <w:bCs/>
          <w:sz w:val="32"/>
          <w:szCs w:val="32"/>
        </w:rPr>
        <w:t>二、关于海口市公共安全联动指挥中心202</w:t>
      </w:r>
      <w:r>
        <w:rPr>
          <w:rFonts w:hint="eastAsia"/>
          <w:b/>
          <w:bCs/>
          <w:sz w:val="32"/>
          <w:szCs w:val="32"/>
          <w:lang w:val="en-US" w:eastAsia="zh-CN"/>
        </w:rPr>
        <w:t>4</w:t>
      </w:r>
      <w:r>
        <w:rPr>
          <w:rFonts w:hint="eastAsia"/>
          <w:b/>
          <w:bCs/>
          <w:sz w:val="32"/>
          <w:szCs w:val="32"/>
        </w:rPr>
        <w:t>年一般公共预算当年拨款情况说明</w:t>
      </w:r>
    </w:p>
    <w:p>
      <w:pPr>
        <w:ind w:firstLine="640" w:firstLineChars="200"/>
        <w:rPr>
          <w:sz w:val="32"/>
          <w:szCs w:val="32"/>
        </w:rPr>
      </w:pPr>
      <w:r>
        <w:rPr>
          <w:rFonts w:hint="eastAsia"/>
          <w:sz w:val="32"/>
          <w:szCs w:val="32"/>
        </w:rPr>
        <w:t>（一）一般公共预算当年规模变化情况</w:t>
      </w:r>
    </w:p>
    <w:p>
      <w:pPr>
        <w:ind w:firstLine="640" w:firstLineChars="200"/>
        <w:rPr>
          <w:sz w:val="32"/>
          <w:szCs w:val="32"/>
        </w:rPr>
      </w:pPr>
      <w:r>
        <w:rPr>
          <w:rFonts w:hint="eastAsia"/>
          <w:sz w:val="32"/>
          <w:szCs w:val="32"/>
        </w:rPr>
        <w:t>海口市公共安全联动指挥中心202</w:t>
      </w:r>
      <w:r>
        <w:rPr>
          <w:rFonts w:hint="eastAsia"/>
          <w:sz w:val="32"/>
          <w:szCs w:val="32"/>
          <w:lang w:val="en-US" w:eastAsia="zh-CN"/>
        </w:rPr>
        <w:t>4</w:t>
      </w:r>
      <w:r>
        <w:rPr>
          <w:rFonts w:hint="eastAsia"/>
          <w:sz w:val="32"/>
          <w:szCs w:val="32"/>
        </w:rPr>
        <w:t>年一般公共预算当年拨款</w:t>
      </w:r>
      <w:r>
        <w:rPr>
          <w:rFonts w:hint="eastAsia"/>
          <w:sz w:val="32"/>
          <w:szCs w:val="32"/>
          <w:lang w:val="en-US" w:eastAsia="zh-CN"/>
        </w:rPr>
        <w:t>139.96</w:t>
      </w:r>
      <w:r>
        <w:rPr>
          <w:rFonts w:hint="eastAsia"/>
          <w:sz w:val="32"/>
          <w:szCs w:val="32"/>
        </w:rPr>
        <w:t>万元，比上年预算数</w:t>
      </w:r>
      <w:r>
        <w:rPr>
          <w:rFonts w:hint="eastAsia"/>
          <w:sz w:val="32"/>
          <w:szCs w:val="32"/>
          <w:lang w:val="en-US" w:eastAsia="zh-CN"/>
        </w:rPr>
        <w:t>增加6.99</w:t>
      </w:r>
      <w:r>
        <w:rPr>
          <w:rFonts w:hint="eastAsia"/>
          <w:sz w:val="32"/>
          <w:szCs w:val="32"/>
        </w:rPr>
        <w:t>万元，主要是</w:t>
      </w:r>
      <w:r>
        <w:rPr>
          <w:rFonts w:hint="eastAsia"/>
          <w:sz w:val="32"/>
          <w:szCs w:val="32"/>
          <w:lang w:val="en-US" w:eastAsia="zh-CN"/>
        </w:rPr>
        <w:t>增加人员</w:t>
      </w:r>
      <w:r>
        <w:rPr>
          <w:rFonts w:hint="eastAsia"/>
          <w:sz w:val="32"/>
          <w:szCs w:val="32"/>
        </w:rPr>
        <w:t>及应急管理支出费用。</w:t>
      </w:r>
    </w:p>
    <w:p>
      <w:pPr>
        <w:ind w:firstLine="640" w:firstLineChars="200"/>
        <w:rPr>
          <w:sz w:val="32"/>
          <w:szCs w:val="32"/>
        </w:rPr>
      </w:pPr>
      <w:r>
        <w:rPr>
          <w:rFonts w:hint="eastAsia"/>
          <w:sz w:val="32"/>
          <w:szCs w:val="32"/>
        </w:rPr>
        <w:t>（二）一般公共预算当年拨款结构情况</w:t>
      </w:r>
    </w:p>
    <w:p>
      <w:pPr>
        <w:ind w:firstLine="640" w:firstLineChars="200"/>
        <w:rPr>
          <w:sz w:val="32"/>
          <w:szCs w:val="32"/>
        </w:rPr>
      </w:pPr>
      <w:r>
        <w:rPr>
          <w:rFonts w:hint="eastAsia"/>
          <w:sz w:val="32"/>
          <w:szCs w:val="32"/>
        </w:rPr>
        <w:t>社会保障和就业（类）支出</w:t>
      </w:r>
      <w:r>
        <w:rPr>
          <w:rFonts w:hint="eastAsia"/>
          <w:sz w:val="32"/>
          <w:szCs w:val="32"/>
          <w:lang w:val="en-US" w:eastAsia="zh-CN"/>
        </w:rPr>
        <w:t>16.79</w:t>
      </w:r>
      <w:r>
        <w:rPr>
          <w:rFonts w:hint="eastAsia"/>
          <w:sz w:val="32"/>
          <w:szCs w:val="32"/>
        </w:rPr>
        <w:t>万元，占</w:t>
      </w:r>
      <w:r>
        <w:rPr>
          <w:rFonts w:hint="eastAsia"/>
          <w:sz w:val="32"/>
          <w:szCs w:val="32"/>
          <w:lang w:val="en-US" w:eastAsia="zh-CN"/>
        </w:rPr>
        <w:t>11.99</w:t>
      </w:r>
      <w:r>
        <w:rPr>
          <w:rFonts w:hint="eastAsia"/>
          <w:sz w:val="32"/>
          <w:szCs w:val="32"/>
        </w:rPr>
        <w:t>%；卫生健康（类）支出</w:t>
      </w:r>
      <w:r>
        <w:rPr>
          <w:rFonts w:hint="eastAsia"/>
          <w:sz w:val="32"/>
          <w:szCs w:val="32"/>
          <w:lang w:val="en-US" w:eastAsia="zh-CN"/>
        </w:rPr>
        <w:t>13.55</w:t>
      </w:r>
      <w:r>
        <w:rPr>
          <w:rFonts w:hint="eastAsia"/>
          <w:sz w:val="32"/>
          <w:szCs w:val="32"/>
        </w:rPr>
        <w:t>万元,占9.6</w:t>
      </w:r>
      <w:r>
        <w:rPr>
          <w:rFonts w:hint="eastAsia"/>
          <w:sz w:val="32"/>
          <w:szCs w:val="32"/>
          <w:lang w:val="en-US" w:eastAsia="zh-CN"/>
        </w:rPr>
        <w:t>8</w:t>
      </w:r>
      <w:r>
        <w:rPr>
          <w:rFonts w:hint="eastAsia"/>
          <w:sz w:val="32"/>
          <w:szCs w:val="32"/>
        </w:rPr>
        <w:t>%；住房保障（类）支出</w:t>
      </w:r>
      <w:r>
        <w:rPr>
          <w:rFonts w:hint="eastAsia"/>
          <w:sz w:val="32"/>
          <w:szCs w:val="32"/>
          <w:lang w:val="en-US" w:eastAsia="zh-CN"/>
        </w:rPr>
        <w:t>8.6</w:t>
      </w:r>
      <w:r>
        <w:rPr>
          <w:rFonts w:hint="eastAsia"/>
          <w:sz w:val="32"/>
          <w:szCs w:val="32"/>
        </w:rPr>
        <w:t>万元,占</w:t>
      </w:r>
      <w:r>
        <w:rPr>
          <w:rFonts w:hint="eastAsia"/>
          <w:sz w:val="32"/>
          <w:szCs w:val="32"/>
          <w:lang w:val="en-US" w:eastAsia="zh-CN"/>
        </w:rPr>
        <w:t>6.14</w:t>
      </w:r>
      <w:r>
        <w:rPr>
          <w:rFonts w:hint="eastAsia"/>
          <w:sz w:val="32"/>
          <w:szCs w:val="32"/>
        </w:rPr>
        <w:t>%；灾害防治及应急管理（类）支出</w:t>
      </w:r>
      <w:r>
        <w:rPr>
          <w:rFonts w:hint="eastAsia"/>
          <w:sz w:val="32"/>
          <w:szCs w:val="32"/>
          <w:lang w:val="en-US" w:eastAsia="zh-CN"/>
        </w:rPr>
        <w:t>101.02</w:t>
      </w:r>
      <w:r>
        <w:rPr>
          <w:rFonts w:hint="eastAsia"/>
          <w:sz w:val="32"/>
          <w:szCs w:val="32"/>
        </w:rPr>
        <w:t>万元，占</w:t>
      </w:r>
      <w:r>
        <w:rPr>
          <w:rFonts w:hint="eastAsia"/>
          <w:sz w:val="32"/>
          <w:szCs w:val="32"/>
          <w:lang w:val="en-US" w:eastAsia="zh-CN"/>
        </w:rPr>
        <w:t>72.17</w:t>
      </w:r>
      <w:r>
        <w:rPr>
          <w:rFonts w:hint="eastAsia"/>
          <w:sz w:val="32"/>
          <w:szCs w:val="32"/>
        </w:rPr>
        <w:t>%。</w:t>
      </w:r>
    </w:p>
    <w:p>
      <w:pPr>
        <w:ind w:firstLine="640" w:firstLineChars="200"/>
        <w:rPr>
          <w:sz w:val="32"/>
          <w:szCs w:val="32"/>
        </w:rPr>
      </w:pPr>
      <w:r>
        <w:rPr>
          <w:rFonts w:hint="eastAsia"/>
          <w:sz w:val="32"/>
          <w:szCs w:val="32"/>
        </w:rPr>
        <w:t>（三）一般公共预算当年拨款具体使用情况</w:t>
      </w:r>
    </w:p>
    <w:p>
      <w:pPr>
        <w:ind w:firstLine="640" w:firstLineChars="200"/>
        <w:rPr>
          <w:sz w:val="32"/>
          <w:szCs w:val="32"/>
        </w:rPr>
      </w:pPr>
      <w:r>
        <w:rPr>
          <w:rFonts w:hint="eastAsia"/>
          <w:sz w:val="32"/>
          <w:szCs w:val="32"/>
        </w:rPr>
        <w:t>1、 社会保障和就业支出（类）行政事业单位养老支出（款）机关事业单位基本养老保险缴费支出（项）202</w:t>
      </w:r>
      <w:r>
        <w:rPr>
          <w:rFonts w:hint="eastAsia"/>
          <w:sz w:val="32"/>
          <w:szCs w:val="32"/>
          <w:lang w:val="en-US" w:eastAsia="zh-CN"/>
        </w:rPr>
        <w:t>4</w:t>
      </w:r>
      <w:r>
        <w:rPr>
          <w:rFonts w:hint="eastAsia"/>
          <w:sz w:val="32"/>
          <w:szCs w:val="32"/>
        </w:rPr>
        <w:t>年预算数为</w:t>
      </w:r>
      <w:r>
        <w:rPr>
          <w:rFonts w:hint="eastAsia"/>
          <w:sz w:val="32"/>
          <w:szCs w:val="32"/>
          <w:lang w:val="en-US" w:eastAsia="zh-CN"/>
        </w:rPr>
        <w:t>10.46</w:t>
      </w:r>
      <w:r>
        <w:rPr>
          <w:rFonts w:hint="eastAsia"/>
          <w:sz w:val="32"/>
          <w:szCs w:val="32"/>
        </w:rPr>
        <w:t>万元，比上年预算数</w:t>
      </w:r>
      <w:r>
        <w:rPr>
          <w:rFonts w:hint="eastAsia"/>
          <w:sz w:val="32"/>
          <w:szCs w:val="32"/>
          <w:lang w:val="en-US" w:eastAsia="zh-CN"/>
        </w:rPr>
        <w:t>增加1.24</w:t>
      </w:r>
      <w:r>
        <w:rPr>
          <w:rFonts w:hint="eastAsia"/>
          <w:sz w:val="32"/>
          <w:szCs w:val="32"/>
        </w:rPr>
        <w:t>万元，主要是202</w:t>
      </w:r>
      <w:r>
        <w:rPr>
          <w:rFonts w:hint="eastAsia"/>
          <w:sz w:val="32"/>
          <w:szCs w:val="32"/>
          <w:lang w:val="en-US" w:eastAsia="zh-CN"/>
        </w:rPr>
        <w:t>4</w:t>
      </w:r>
      <w:r>
        <w:rPr>
          <w:rFonts w:hint="eastAsia"/>
          <w:sz w:val="32"/>
          <w:szCs w:val="32"/>
        </w:rPr>
        <w:t>年单位</w:t>
      </w:r>
      <w:r>
        <w:rPr>
          <w:rFonts w:hint="eastAsia"/>
          <w:sz w:val="32"/>
          <w:szCs w:val="32"/>
          <w:lang w:val="en-US" w:eastAsia="zh-CN"/>
        </w:rPr>
        <w:t>人员缴费基数调整，略有增加</w:t>
      </w:r>
      <w:r>
        <w:rPr>
          <w:rFonts w:hint="eastAsia"/>
          <w:sz w:val="32"/>
          <w:szCs w:val="32"/>
        </w:rPr>
        <w:t>。</w:t>
      </w:r>
    </w:p>
    <w:p>
      <w:pPr>
        <w:ind w:firstLine="640" w:firstLineChars="200"/>
        <w:rPr>
          <w:sz w:val="32"/>
          <w:szCs w:val="32"/>
        </w:rPr>
      </w:pPr>
      <w:r>
        <w:rPr>
          <w:rFonts w:hint="eastAsia"/>
          <w:sz w:val="32"/>
          <w:szCs w:val="32"/>
        </w:rPr>
        <w:t>2、卫生健康支出（类）行政事业单位医疗（款）事业单位医疗（项）202</w:t>
      </w:r>
      <w:r>
        <w:rPr>
          <w:rFonts w:hint="eastAsia"/>
          <w:sz w:val="32"/>
          <w:szCs w:val="32"/>
          <w:lang w:val="en-US" w:eastAsia="zh-CN"/>
        </w:rPr>
        <w:t>4</w:t>
      </w:r>
      <w:r>
        <w:rPr>
          <w:rFonts w:hint="eastAsia"/>
          <w:sz w:val="32"/>
          <w:szCs w:val="32"/>
        </w:rPr>
        <w:t>年预算数6.</w:t>
      </w:r>
      <w:r>
        <w:rPr>
          <w:rFonts w:hint="eastAsia"/>
          <w:sz w:val="32"/>
          <w:szCs w:val="32"/>
          <w:lang w:val="en-US" w:eastAsia="zh-CN"/>
        </w:rPr>
        <w:t>04</w:t>
      </w:r>
      <w:r>
        <w:rPr>
          <w:rFonts w:hint="eastAsia"/>
          <w:sz w:val="32"/>
          <w:szCs w:val="32"/>
        </w:rPr>
        <w:t>万元，比上年预算数</w:t>
      </w:r>
      <w:r>
        <w:rPr>
          <w:rFonts w:hint="eastAsia"/>
          <w:sz w:val="32"/>
          <w:szCs w:val="32"/>
          <w:lang w:val="en-US" w:eastAsia="zh-CN"/>
        </w:rPr>
        <w:t>减少</w:t>
      </w:r>
      <w:r>
        <w:rPr>
          <w:rFonts w:hint="eastAsia"/>
          <w:sz w:val="32"/>
          <w:szCs w:val="32"/>
        </w:rPr>
        <w:t>0.2</w:t>
      </w:r>
      <w:r>
        <w:rPr>
          <w:rFonts w:hint="eastAsia"/>
          <w:sz w:val="32"/>
          <w:szCs w:val="32"/>
          <w:lang w:val="en-US" w:eastAsia="zh-CN"/>
        </w:rPr>
        <w:t>1</w:t>
      </w:r>
      <w:r>
        <w:rPr>
          <w:rFonts w:hint="eastAsia"/>
          <w:sz w:val="32"/>
          <w:szCs w:val="32"/>
        </w:rPr>
        <w:t>万元，主要是</w:t>
      </w:r>
      <w:r>
        <w:rPr>
          <w:rFonts w:hint="eastAsia"/>
          <w:sz w:val="32"/>
          <w:szCs w:val="32"/>
          <w:lang w:val="en-US" w:eastAsia="zh-CN"/>
        </w:rPr>
        <w:t>根据社保基数</w:t>
      </w:r>
      <w:r>
        <w:rPr>
          <w:rFonts w:hint="eastAsia"/>
          <w:sz w:val="32"/>
          <w:szCs w:val="32"/>
        </w:rPr>
        <w:t>对人员医疗</w:t>
      </w:r>
      <w:r>
        <w:rPr>
          <w:rFonts w:hint="eastAsia"/>
          <w:sz w:val="32"/>
          <w:szCs w:val="32"/>
          <w:lang w:val="en-US" w:eastAsia="zh-CN"/>
        </w:rPr>
        <w:t>保险</w:t>
      </w:r>
      <w:r>
        <w:rPr>
          <w:rFonts w:hint="eastAsia"/>
          <w:sz w:val="32"/>
          <w:szCs w:val="32"/>
        </w:rPr>
        <w:t>费进行微调。</w:t>
      </w:r>
    </w:p>
    <w:p>
      <w:pPr>
        <w:ind w:firstLine="640" w:firstLineChars="200"/>
        <w:rPr>
          <w:sz w:val="32"/>
          <w:szCs w:val="32"/>
        </w:rPr>
      </w:pPr>
      <w:r>
        <w:rPr>
          <w:rFonts w:hint="eastAsia"/>
          <w:sz w:val="32"/>
          <w:szCs w:val="32"/>
        </w:rPr>
        <w:t>3、卫生健康支出（类）行政事业单位医疗（款）其他行政事业单位医疗支出（项）202</w:t>
      </w:r>
      <w:r>
        <w:rPr>
          <w:rFonts w:hint="eastAsia"/>
          <w:sz w:val="32"/>
          <w:szCs w:val="32"/>
          <w:lang w:val="en-US" w:eastAsia="zh-CN"/>
        </w:rPr>
        <w:t>4</w:t>
      </w:r>
      <w:r>
        <w:rPr>
          <w:rFonts w:hint="eastAsia"/>
          <w:sz w:val="32"/>
          <w:szCs w:val="32"/>
        </w:rPr>
        <w:t>年预算数为</w:t>
      </w:r>
      <w:r>
        <w:rPr>
          <w:rFonts w:hint="eastAsia"/>
          <w:sz w:val="32"/>
          <w:szCs w:val="32"/>
          <w:lang w:val="en-US" w:eastAsia="zh-CN"/>
        </w:rPr>
        <w:t>7.51</w:t>
      </w:r>
      <w:r>
        <w:rPr>
          <w:rFonts w:hint="eastAsia"/>
          <w:sz w:val="32"/>
          <w:szCs w:val="32"/>
        </w:rPr>
        <w:t>万元，比上年预算数</w:t>
      </w:r>
      <w:r>
        <w:rPr>
          <w:rFonts w:hint="eastAsia"/>
          <w:sz w:val="32"/>
          <w:szCs w:val="32"/>
          <w:lang w:val="en-US" w:eastAsia="zh-CN"/>
        </w:rPr>
        <w:t>增加0.77</w:t>
      </w:r>
      <w:r>
        <w:rPr>
          <w:rFonts w:hint="eastAsia"/>
          <w:sz w:val="32"/>
          <w:szCs w:val="32"/>
        </w:rPr>
        <w:t>万元，主要是对</w:t>
      </w:r>
      <w:r>
        <w:rPr>
          <w:rFonts w:hint="eastAsia"/>
          <w:sz w:val="32"/>
          <w:szCs w:val="32"/>
          <w:lang w:val="en-US" w:eastAsia="zh-CN"/>
        </w:rPr>
        <w:t>单位</w:t>
      </w:r>
      <w:r>
        <w:rPr>
          <w:rFonts w:hint="eastAsia"/>
          <w:sz w:val="32"/>
          <w:szCs w:val="32"/>
        </w:rPr>
        <w:t>人员的公务员医疗补助费进行调整。</w:t>
      </w:r>
    </w:p>
    <w:p>
      <w:pPr>
        <w:ind w:firstLine="640" w:firstLineChars="200"/>
        <w:rPr>
          <w:sz w:val="32"/>
          <w:szCs w:val="32"/>
        </w:rPr>
      </w:pPr>
      <w:r>
        <w:rPr>
          <w:rFonts w:hint="eastAsia"/>
          <w:sz w:val="32"/>
          <w:szCs w:val="32"/>
        </w:rPr>
        <w:t>4、住房保障支出（类）住房改革支出（款）住房公积金（项）202</w:t>
      </w:r>
      <w:r>
        <w:rPr>
          <w:rFonts w:hint="eastAsia"/>
          <w:sz w:val="32"/>
          <w:szCs w:val="32"/>
          <w:lang w:val="en-US" w:eastAsia="zh-CN"/>
        </w:rPr>
        <w:t>4</w:t>
      </w:r>
      <w:r>
        <w:rPr>
          <w:rFonts w:hint="eastAsia"/>
          <w:sz w:val="32"/>
          <w:szCs w:val="32"/>
        </w:rPr>
        <w:t>年预算数为</w:t>
      </w:r>
      <w:r>
        <w:rPr>
          <w:rFonts w:hint="eastAsia"/>
          <w:sz w:val="32"/>
          <w:szCs w:val="32"/>
          <w:lang w:val="en-US" w:eastAsia="zh-CN"/>
        </w:rPr>
        <w:t>8.6</w:t>
      </w:r>
      <w:r>
        <w:rPr>
          <w:rFonts w:hint="eastAsia"/>
          <w:sz w:val="32"/>
          <w:szCs w:val="32"/>
        </w:rPr>
        <w:t>万元，</w:t>
      </w:r>
      <w:r>
        <w:rPr>
          <w:rFonts w:hint="eastAsia"/>
          <w:sz w:val="32"/>
          <w:szCs w:val="32"/>
          <w:lang w:val="en-US" w:eastAsia="zh-CN"/>
        </w:rPr>
        <w:t>比上一年度增加0.85万元，主要是根据单位工作人员公积金缴交基数进行调整</w:t>
      </w:r>
      <w:r>
        <w:rPr>
          <w:rFonts w:hint="eastAsia"/>
          <w:sz w:val="32"/>
          <w:szCs w:val="32"/>
        </w:rPr>
        <w:t>。</w:t>
      </w:r>
    </w:p>
    <w:p>
      <w:pPr>
        <w:ind w:firstLine="640" w:firstLineChars="200"/>
        <w:rPr>
          <w:sz w:val="32"/>
          <w:szCs w:val="32"/>
        </w:rPr>
      </w:pPr>
      <w:r>
        <w:rPr>
          <w:rFonts w:hint="eastAsia"/>
          <w:sz w:val="32"/>
          <w:szCs w:val="32"/>
        </w:rPr>
        <w:t>5、灾害防治及应急管理支出（类）应急管理事务（款）事业运行（项）202</w:t>
      </w:r>
      <w:r>
        <w:rPr>
          <w:rFonts w:hint="eastAsia"/>
          <w:sz w:val="32"/>
          <w:szCs w:val="32"/>
          <w:lang w:val="en-US" w:eastAsia="zh-CN"/>
        </w:rPr>
        <w:t>4</w:t>
      </w:r>
      <w:r>
        <w:rPr>
          <w:rFonts w:hint="eastAsia"/>
          <w:sz w:val="32"/>
          <w:szCs w:val="32"/>
        </w:rPr>
        <w:t>年预算数为</w:t>
      </w:r>
      <w:r>
        <w:rPr>
          <w:rFonts w:hint="eastAsia"/>
          <w:sz w:val="32"/>
          <w:szCs w:val="32"/>
          <w:lang w:val="en-US" w:eastAsia="zh-CN"/>
        </w:rPr>
        <w:t>84.52</w:t>
      </w:r>
      <w:r>
        <w:rPr>
          <w:rFonts w:hint="eastAsia"/>
          <w:sz w:val="32"/>
          <w:szCs w:val="32"/>
        </w:rPr>
        <w:t>万元，比上年预算数</w:t>
      </w:r>
      <w:r>
        <w:rPr>
          <w:rFonts w:hint="eastAsia"/>
          <w:sz w:val="32"/>
          <w:szCs w:val="32"/>
          <w:lang w:val="en-US" w:eastAsia="zh-CN"/>
        </w:rPr>
        <w:t>增加7.01</w:t>
      </w:r>
      <w:r>
        <w:rPr>
          <w:rFonts w:hint="eastAsia"/>
          <w:sz w:val="32"/>
          <w:szCs w:val="32"/>
        </w:rPr>
        <w:t>万元，主要是202</w:t>
      </w:r>
      <w:r>
        <w:rPr>
          <w:rFonts w:hint="eastAsia"/>
          <w:sz w:val="32"/>
          <w:szCs w:val="32"/>
          <w:lang w:val="en-US" w:eastAsia="zh-CN"/>
        </w:rPr>
        <w:t>3</w:t>
      </w:r>
      <w:r>
        <w:rPr>
          <w:rFonts w:hint="eastAsia"/>
          <w:sz w:val="32"/>
          <w:szCs w:val="32"/>
        </w:rPr>
        <w:t>年</w:t>
      </w:r>
      <w:r>
        <w:rPr>
          <w:rFonts w:hint="eastAsia"/>
          <w:sz w:val="32"/>
          <w:szCs w:val="32"/>
          <w:lang w:val="en-US" w:eastAsia="zh-CN"/>
        </w:rPr>
        <w:t>末</w:t>
      </w:r>
      <w:r>
        <w:rPr>
          <w:rFonts w:hint="eastAsia"/>
          <w:sz w:val="32"/>
          <w:szCs w:val="32"/>
        </w:rPr>
        <w:t>单位有人员</w:t>
      </w:r>
      <w:r>
        <w:rPr>
          <w:rFonts w:hint="eastAsia"/>
          <w:sz w:val="32"/>
          <w:szCs w:val="32"/>
          <w:lang w:val="en-US" w:eastAsia="zh-CN"/>
        </w:rPr>
        <w:t>调入</w:t>
      </w:r>
      <w:r>
        <w:rPr>
          <w:rFonts w:hint="eastAsia"/>
          <w:sz w:val="32"/>
          <w:szCs w:val="32"/>
        </w:rPr>
        <w:t>，所需经费</w:t>
      </w:r>
      <w:r>
        <w:rPr>
          <w:rFonts w:hint="eastAsia"/>
          <w:sz w:val="32"/>
          <w:szCs w:val="32"/>
          <w:lang w:val="en-US" w:eastAsia="zh-CN"/>
        </w:rPr>
        <w:t>增加</w:t>
      </w:r>
      <w:r>
        <w:rPr>
          <w:rFonts w:hint="eastAsia"/>
          <w:sz w:val="32"/>
          <w:szCs w:val="32"/>
        </w:rPr>
        <w:t>。</w:t>
      </w:r>
    </w:p>
    <w:p>
      <w:pPr>
        <w:ind w:firstLine="640" w:firstLineChars="200"/>
        <w:rPr>
          <w:sz w:val="32"/>
          <w:szCs w:val="32"/>
        </w:rPr>
      </w:pPr>
      <w:r>
        <w:rPr>
          <w:rFonts w:hint="eastAsia"/>
          <w:sz w:val="32"/>
          <w:szCs w:val="32"/>
        </w:rPr>
        <w:t>6、灾害防治及应急管理支出（类）应急管理事务（款）其他应急管理支出（项）202</w:t>
      </w:r>
      <w:r>
        <w:rPr>
          <w:rFonts w:hint="eastAsia"/>
          <w:sz w:val="32"/>
          <w:szCs w:val="32"/>
          <w:lang w:val="en-US" w:eastAsia="zh-CN"/>
        </w:rPr>
        <w:t>4</w:t>
      </w:r>
      <w:r>
        <w:rPr>
          <w:rFonts w:hint="eastAsia"/>
          <w:sz w:val="32"/>
          <w:szCs w:val="32"/>
        </w:rPr>
        <w:t>年预算数为</w:t>
      </w:r>
      <w:r>
        <w:rPr>
          <w:rFonts w:hint="eastAsia"/>
          <w:sz w:val="32"/>
          <w:szCs w:val="32"/>
          <w:lang w:val="en-US" w:eastAsia="zh-CN"/>
        </w:rPr>
        <w:t>16.5</w:t>
      </w:r>
      <w:r>
        <w:rPr>
          <w:rFonts w:hint="eastAsia"/>
          <w:sz w:val="32"/>
          <w:szCs w:val="32"/>
        </w:rPr>
        <w:t>万元，比上年预算数减少</w:t>
      </w:r>
      <w:r>
        <w:rPr>
          <w:rFonts w:hint="eastAsia"/>
          <w:sz w:val="32"/>
          <w:szCs w:val="32"/>
          <w:lang w:val="en-US" w:eastAsia="zh-CN"/>
        </w:rPr>
        <w:t>3.5</w:t>
      </w:r>
      <w:r>
        <w:rPr>
          <w:rFonts w:hint="eastAsia"/>
          <w:sz w:val="32"/>
          <w:szCs w:val="32"/>
        </w:rPr>
        <w:t>万元，主要是</w:t>
      </w:r>
      <w:r>
        <w:rPr>
          <w:rFonts w:hint="eastAsia"/>
          <w:sz w:val="32"/>
          <w:szCs w:val="32"/>
          <w:lang w:val="en-US" w:eastAsia="zh-CN"/>
        </w:rPr>
        <w:t>根据单位实际情况</w:t>
      </w:r>
      <w:r>
        <w:rPr>
          <w:rFonts w:hint="eastAsia"/>
          <w:sz w:val="32"/>
          <w:szCs w:val="32"/>
        </w:rPr>
        <w:t>对单位支出项目结构进行调整。</w:t>
      </w:r>
    </w:p>
    <w:p>
      <w:pPr>
        <w:ind w:firstLine="643" w:firstLineChars="200"/>
        <w:rPr>
          <w:b/>
          <w:bCs/>
          <w:sz w:val="32"/>
          <w:szCs w:val="32"/>
        </w:rPr>
      </w:pPr>
      <w:r>
        <w:rPr>
          <w:rFonts w:hint="eastAsia"/>
          <w:b/>
          <w:bCs/>
          <w:sz w:val="32"/>
          <w:szCs w:val="32"/>
        </w:rPr>
        <w:t>三、关于海口市公共安全联动指挥中心202</w:t>
      </w:r>
      <w:r>
        <w:rPr>
          <w:rFonts w:hint="eastAsia"/>
          <w:b/>
          <w:bCs/>
          <w:sz w:val="32"/>
          <w:szCs w:val="32"/>
          <w:lang w:val="en-US" w:eastAsia="zh-CN"/>
        </w:rPr>
        <w:t>4</w:t>
      </w:r>
      <w:r>
        <w:rPr>
          <w:rFonts w:hint="eastAsia"/>
          <w:b/>
          <w:bCs/>
          <w:sz w:val="32"/>
          <w:szCs w:val="32"/>
        </w:rPr>
        <w:t>年一般公共预算基本支出情况说明</w:t>
      </w:r>
    </w:p>
    <w:p>
      <w:pPr>
        <w:ind w:firstLine="640" w:firstLineChars="200"/>
        <w:rPr>
          <w:sz w:val="32"/>
          <w:szCs w:val="32"/>
        </w:rPr>
      </w:pPr>
      <w:r>
        <w:rPr>
          <w:rFonts w:hint="eastAsia"/>
          <w:sz w:val="32"/>
          <w:szCs w:val="32"/>
        </w:rPr>
        <w:t>海口市公共安全联动指挥中心202</w:t>
      </w:r>
      <w:r>
        <w:rPr>
          <w:rFonts w:hint="eastAsia"/>
          <w:sz w:val="32"/>
          <w:szCs w:val="32"/>
          <w:lang w:val="en-US" w:eastAsia="zh-CN"/>
        </w:rPr>
        <w:t>4</w:t>
      </w:r>
      <w:r>
        <w:rPr>
          <w:rFonts w:hint="eastAsia"/>
          <w:sz w:val="32"/>
          <w:szCs w:val="32"/>
        </w:rPr>
        <w:t>年一般公共预算基本支出为</w:t>
      </w:r>
      <w:r>
        <w:rPr>
          <w:rFonts w:hint="eastAsia"/>
          <w:sz w:val="32"/>
          <w:szCs w:val="32"/>
          <w:lang w:val="en-US" w:eastAsia="zh-CN"/>
        </w:rPr>
        <w:t>123.46</w:t>
      </w:r>
      <w:r>
        <w:rPr>
          <w:rFonts w:hint="eastAsia"/>
          <w:sz w:val="32"/>
          <w:szCs w:val="32"/>
        </w:rPr>
        <w:t>万元，其中：</w:t>
      </w:r>
    </w:p>
    <w:p>
      <w:pPr>
        <w:ind w:firstLine="640" w:firstLineChars="200"/>
        <w:rPr>
          <w:sz w:val="32"/>
          <w:szCs w:val="32"/>
        </w:rPr>
      </w:pPr>
      <w:r>
        <w:rPr>
          <w:rFonts w:hint="eastAsia"/>
          <w:sz w:val="32"/>
          <w:szCs w:val="32"/>
        </w:rPr>
        <w:t>人员经费</w:t>
      </w:r>
      <w:r>
        <w:rPr>
          <w:rFonts w:hint="eastAsia"/>
          <w:sz w:val="32"/>
          <w:szCs w:val="32"/>
          <w:lang w:val="en-US" w:eastAsia="zh-CN"/>
        </w:rPr>
        <w:t>114.5</w:t>
      </w:r>
      <w:r>
        <w:rPr>
          <w:rFonts w:hint="eastAsia"/>
          <w:sz w:val="32"/>
          <w:szCs w:val="32"/>
        </w:rPr>
        <w:t>万元，主要包括：基本工资、津贴补贴、奖金、绩效工资、机关事业单位基本养老保险缴费、城镇职工基本医疗保险缴费、公务员医疗补助缴费、其他社会保障缴费、住房公积金、医疗费、其他工资福利支出、生活补助、救济费（扶贫）、医疗费补助（退休补充医疗）、奖励金、其他对个人和家庭的补助。</w:t>
      </w:r>
    </w:p>
    <w:p>
      <w:pPr>
        <w:ind w:firstLine="640" w:firstLineChars="200"/>
        <w:rPr>
          <w:sz w:val="32"/>
          <w:szCs w:val="32"/>
        </w:rPr>
      </w:pPr>
      <w:r>
        <w:rPr>
          <w:rFonts w:hint="eastAsia"/>
          <w:sz w:val="32"/>
          <w:szCs w:val="32"/>
        </w:rPr>
        <w:t>公用经费</w:t>
      </w:r>
      <w:r>
        <w:rPr>
          <w:rFonts w:hint="eastAsia"/>
          <w:sz w:val="32"/>
          <w:szCs w:val="32"/>
          <w:lang w:val="en-US" w:eastAsia="zh-CN"/>
        </w:rPr>
        <w:t>8.96</w:t>
      </w:r>
      <w:r>
        <w:rPr>
          <w:rFonts w:hint="eastAsia"/>
          <w:sz w:val="32"/>
          <w:szCs w:val="32"/>
        </w:rPr>
        <w:t>万元，主要包括：办公费、印刷费、咨询费、手续费、水费、电费、邮电费、物业管理费、差旅费、维修（护）费、 租赁费、会议费、培训费、委托业务费、工会经费、公务用车运行维护费、其他交通费用、其他商品和服务支出、办公设备购置。</w:t>
      </w:r>
    </w:p>
    <w:p>
      <w:pPr>
        <w:ind w:firstLine="643" w:firstLineChars="200"/>
        <w:rPr>
          <w:b/>
          <w:bCs/>
          <w:sz w:val="32"/>
          <w:szCs w:val="32"/>
        </w:rPr>
      </w:pPr>
      <w:r>
        <w:rPr>
          <w:rFonts w:hint="eastAsia"/>
          <w:b/>
          <w:bCs/>
          <w:sz w:val="32"/>
          <w:szCs w:val="32"/>
        </w:rPr>
        <w:t>四、海口市公共安全联动指挥中心202</w:t>
      </w:r>
      <w:r>
        <w:rPr>
          <w:rFonts w:hint="eastAsia"/>
          <w:b/>
          <w:bCs/>
          <w:sz w:val="32"/>
          <w:szCs w:val="32"/>
          <w:lang w:val="en-US" w:eastAsia="zh-CN"/>
        </w:rPr>
        <w:t>4</w:t>
      </w:r>
      <w:r>
        <w:rPr>
          <w:rFonts w:hint="eastAsia"/>
          <w:b/>
          <w:bCs/>
          <w:sz w:val="32"/>
          <w:szCs w:val="32"/>
        </w:rPr>
        <w:t>年“三公”经费预算情况说明</w:t>
      </w:r>
    </w:p>
    <w:p>
      <w:pPr>
        <w:ind w:firstLine="640" w:firstLineChars="200"/>
        <w:rPr>
          <w:sz w:val="32"/>
          <w:szCs w:val="32"/>
        </w:rPr>
      </w:pPr>
      <w:r>
        <w:rPr>
          <w:rFonts w:hint="eastAsia"/>
          <w:sz w:val="32"/>
          <w:szCs w:val="32"/>
        </w:rPr>
        <w:t>（一）海口市公共安全联动指挥中心202</w:t>
      </w:r>
      <w:r>
        <w:rPr>
          <w:rFonts w:hint="eastAsia"/>
          <w:sz w:val="32"/>
          <w:szCs w:val="32"/>
          <w:lang w:val="en-US" w:eastAsia="zh-CN"/>
        </w:rPr>
        <w:t>4</w:t>
      </w:r>
      <w:r>
        <w:rPr>
          <w:rFonts w:hint="eastAsia"/>
          <w:sz w:val="32"/>
          <w:szCs w:val="32"/>
        </w:rPr>
        <w:t>年一般公共预算“三公”经费预算数为0万元，其中：</w:t>
      </w:r>
    </w:p>
    <w:p>
      <w:pPr>
        <w:ind w:firstLine="640" w:firstLineChars="200"/>
        <w:rPr>
          <w:sz w:val="32"/>
          <w:szCs w:val="32"/>
        </w:rPr>
      </w:pPr>
      <w:r>
        <w:rPr>
          <w:rFonts w:hint="eastAsia"/>
          <w:sz w:val="32"/>
          <w:szCs w:val="32"/>
        </w:rPr>
        <w:t>因公出国（境）经费0万元，与上年预算持平。</w:t>
      </w:r>
    </w:p>
    <w:p>
      <w:pPr>
        <w:ind w:firstLine="640" w:firstLineChars="200"/>
        <w:rPr>
          <w:sz w:val="32"/>
          <w:szCs w:val="32"/>
        </w:rPr>
      </w:pPr>
      <w:r>
        <w:rPr>
          <w:rFonts w:hint="eastAsia"/>
          <w:sz w:val="32"/>
          <w:szCs w:val="32"/>
        </w:rPr>
        <w:t>公务用车购置及运行费0万元（其中，公务用车购置费0万元，公务用车运行费0万元），与上年预算持平。</w:t>
      </w:r>
    </w:p>
    <w:p>
      <w:pPr>
        <w:ind w:firstLine="640" w:firstLineChars="200"/>
        <w:rPr>
          <w:sz w:val="32"/>
          <w:szCs w:val="32"/>
        </w:rPr>
      </w:pPr>
      <w:r>
        <w:rPr>
          <w:rFonts w:hint="eastAsia"/>
          <w:sz w:val="32"/>
          <w:szCs w:val="32"/>
        </w:rPr>
        <w:t>公务接待费0万元，与上年预算持平。</w:t>
      </w:r>
    </w:p>
    <w:p>
      <w:pPr>
        <w:ind w:firstLine="640" w:firstLineChars="200"/>
        <w:rPr>
          <w:sz w:val="32"/>
          <w:szCs w:val="32"/>
        </w:rPr>
      </w:pPr>
      <w:r>
        <w:rPr>
          <w:rFonts w:hint="eastAsia"/>
          <w:sz w:val="32"/>
          <w:szCs w:val="32"/>
        </w:rPr>
        <w:t>（二）海口市公共安全联动指挥中心202</w:t>
      </w:r>
      <w:r>
        <w:rPr>
          <w:rFonts w:hint="eastAsia"/>
          <w:sz w:val="32"/>
          <w:szCs w:val="32"/>
          <w:lang w:val="en-US" w:eastAsia="zh-CN"/>
        </w:rPr>
        <w:t>4</w:t>
      </w:r>
      <w:r>
        <w:rPr>
          <w:rFonts w:hint="eastAsia"/>
          <w:sz w:val="32"/>
          <w:szCs w:val="32"/>
        </w:rPr>
        <w:t>年政府性基金预算“三公”经费预算数为0万元，其中：</w:t>
      </w:r>
    </w:p>
    <w:p>
      <w:pPr>
        <w:ind w:firstLine="640" w:firstLineChars="200"/>
        <w:rPr>
          <w:sz w:val="32"/>
          <w:szCs w:val="32"/>
        </w:rPr>
      </w:pPr>
      <w:r>
        <w:rPr>
          <w:rFonts w:hint="eastAsia"/>
          <w:sz w:val="32"/>
          <w:szCs w:val="32"/>
        </w:rPr>
        <w:t>因公出国（境）经费0万元，与上年预算持平，持平的主要原因主要是202</w:t>
      </w:r>
      <w:r>
        <w:rPr>
          <w:rFonts w:hint="eastAsia"/>
          <w:sz w:val="32"/>
          <w:szCs w:val="32"/>
          <w:lang w:val="en-US" w:eastAsia="zh-CN"/>
        </w:rPr>
        <w:t>4</w:t>
      </w:r>
      <w:r>
        <w:rPr>
          <w:rFonts w:hint="eastAsia"/>
          <w:sz w:val="32"/>
          <w:szCs w:val="32"/>
        </w:rPr>
        <w:t>年无政府性基金预算“三公”经费预算资金安排。根据外事部门安排的202</w:t>
      </w:r>
      <w:r>
        <w:rPr>
          <w:rFonts w:hint="eastAsia"/>
          <w:sz w:val="32"/>
          <w:szCs w:val="32"/>
          <w:lang w:val="en-US" w:eastAsia="zh-CN"/>
        </w:rPr>
        <w:t>4</w:t>
      </w:r>
      <w:r>
        <w:rPr>
          <w:rFonts w:hint="eastAsia"/>
          <w:sz w:val="32"/>
          <w:szCs w:val="32"/>
        </w:rPr>
        <w:t>年出国计划，拟安排出国（境）组0次，出国（境）0人。公务用车购置及运行费0万元（其中，公务用车购置费0万元，公务用车运行费0万元），与上年预算持平，持平的主要原因是202</w:t>
      </w:r>
      <w:r>
        <w:rPr>
          <w:rFonts w:hint="eastAsia"/>
          <w:sz w:val="32"/>
          <w:szCs w:val="32"/>
          <w:lang w:val="en-US" w:eastAsia="zh-CN"/>
        </w:rPr>
        <w:t>4</w:t>
      </w:r>
      <w:r>
        <w:rPr>
          <w:rFonts w:hint="eastAsia"/>
          <w:sz w:val="32"/>
          <w:szCs w:val="32"/>
        </w:rPr>
        <w:t>年无政府性基金预算“三公”经费预算资金安排。公务车保有量0辆，计划购置0辆。公务接待费0万元，与上年预算持平，持平的主要原因是202</w:t>
      </w:r>
      <w:r>
        <w:rPr>
          <w:rFonts w:hint="eastAsia"/>
          <w:sz w:val="32"/>
          <w:szCs w:val="32"/>
          <w:lang w:val="en-US" w:eastAsia="zh-CN"/>
        </w:rPr>
        <w:t>4</w:t>
      </w:r>
      <w:r>
        <w:rPr>
          <w:rFonts w:hint="eastAsia"/>
          <w:sz w:val="32"/>
          <w:szCs w:val="32"/>
        </w:rPr>
        <w:t>年无政府性基金预算“三公”经费预算资金安排。计划接待0批0人。</w:t>
      </w:r>
    </w:p>
    <w:p>
      <w:pPr>
        <w:ind w:firstLine="643" w:firstLineChars="200"/>
        <w:rPr>
          <w:b/>
          <w:bCs/>
          <w:sz w:val="32"/>
          <w:szCs w:val="32"/>
        </w:rPr>
      </w:pPr>
      <w:r>
        <w:rPr>
          <w:rFonts w:hint="eastAsia"/>
          <w:b/>
          <w:bCs/>
          <w:sz w:val="32"/>
          <w:szCs w:val="32"/>
        </w:rPr>
        <w:t>五、关于海口市公共安全联动指挥中心202</w:t>
      </w:r>
      <w:r>
        <w:rPr>
          <w:rFonts w:hint="eastAsia"/>
          <w:b/>
          <w:bCs/>
          <w:sz w:val="32"/>
          <w:szCs w:val="32"/>
          <w:lang w:val="en-US" w:eastAsia="zh-CN"/>
        </w:rPr>
        <w:t>4</w:t>
      </w:r>
      <w:r>
        <w:rPr>
          <w:rFonts w:hint="eastAsia"/>
          <w:b/>
          <w:bCs/>
          <w:sz w:val="32"/>
          <w:szCs w:val="32"/>
        </w:rPr>
        <w:t>年政府性基金预算当年拨款情况说明</w:t>
      </w:r>
    </w:p>
    <w:p>
      <w:pPr>
        <w:ind w:firstLine="640" w:firstLineChars="200"/>
        <w:rPr>
          <w:sz w:val="32"/>
          <w:szCs w:val="32"/>
        </w:rPr>
      </w:pPr>
      <w:r>
        <w:rPr>
          <w:rFonts w:hint="eastAsia"/>
          <w:sz w:val="32"/>
          <w:szCs w:val="32"/>
        </w:rPr>
        <w:t>（一）政府性基金预算当年规模变化情况</w:t>
      </w:r>
    </w:p>
    <w:p>
      <w:pPr>
        <w:ind w:firstLine="640" w:firstLineChars="200"/>
        <w:rPr>
          <w:sz w:val="32"/>
          <w:szCs w:val="32"/>
        </w:rPr>
      </w:pPr>
      <w:r>
        <w:rPr>
          <w:rFonts w:hint="eastAsia"/>
          <w:sz w:val="32"/>
          <w:szCs w:val="32"/>
        </w:rPr>
        <w:t>海口市公共安全联动指挥中心202</w:t>
      </w:r>
      <w:r>
        <w:rPr>
          <w:rFonts w:hint="eastAsia"/>
          <w:sz w:val="32"/>
          <w:szCs w:val="32"/>
          <w:lang w:val="en-US" w:eastAsia="zh-CN"/>
        </w:rPr>
        <w:t>4</w:t>
      </w:r>
      <w:r>
        <w:rPr>
          <w:rFonts w:hint="eastAsia"/>
          <w:sz w:val="32"/>
          <w:szCs w:val="32"/>
        </w:rPr>
        <w:t>年政府性基金预算当年拨款0万元，与上年预算数持平，持平的主要原因是202</w:t>
      </w:r>
      <w:r>
        <w:rPr>
          <w:rFonts w:hint="eastAsia"/>
          <w:sz w:val="32"/>
          <w:szCs w:val="32"/>
          <w:lang w:val="en-US" w:eastAsia="zh-CN"/>
        </w:rPr>
        <w:t>4</w:t>
      </w:r>
      <w:r>
        <w:rPr>
          <w:rFonts w:hint="eastAsia"/>
          <w:sz w:val="32"/>
          <w:szCs w:val="32"/>
        </w:rPr>
        <w:t>年无政府性基金预算资金安排。</w:t>
      </w:r>
    </w:p>
    <w:p>
      <w:pPr>
        <w:ind w:firstLine="640" w:firstLineChars="200"/>
        <w:rPr>
          <w:sz w:val="32"/>
          <w:szCs w:val="32"/>
        </w:rPr>
      </w:pPr>
      <w:r>
        <w:rPr>
          <w:rFonts w:hint="eastAsia"/>
          <w:sz w:val="32"/>
          <w:szCs w:val="32"/>
        </w:rPr>
        <w:t>（二）政府性基金预算当年拨款结构情况</w:t>
      </w:r>
    </w:p>
    <w:p>
      <w:pPr>
        <w:ind w:firstLine="640" w:firstLineChars="200"/>
        <w:rPr>
          <w:sz w:val="32"/>
          <w:szCs w:val="32"/>
        </w:rPr>
      </w:pPr>
      <w:r>
        <w:rPr>
          <w:rFonts w:hint="eastAsia"/>
          <w:sz w:val="32"/>
          <w:szCs w:val="32"/>
        </w:rPr>
        <w:t>科学技术支出（类）支出0万元，占0%；文化体育与传媒支出（类）支出0万元，占0%；社会保障和就业支出（类）支出0万元，占0%；节能环保（类）支出0万元，占0%。</w:t>
      </w:r>
    </w:p>
    <w:p>
      <w:pPr>
        <w:ind w:firstLine="640" w:firstLineChars="200"/>
        <w:rPr>
          <w:sz w:val="32"/>
          <w:szCs w:val="32"/>
        </w:rPr>
      </w:pPr>
      <w:r>
        <w:rPr>
          <w:rFonts w:hint="eastAsia"/>
          <w:sz w:val="32"/>
          <w:szCs w:val="32"/>
        </w:rPr>
        <w:t>（三）政府性基金预算当年拨款具体使用情况</w:t>
      </w:r>
    </w:p>
    <w:p>
      <w:pPr>
        <w:ind w:firstLine="640" w:firstLineChars="200"/>
        <w:rPr>
          <w:sz w:val="32"/>
          <w:szCs w:val="32"/>
        </w:rPr>
      </w:pPr>
      <w:r>
        <w:rPr>
          <w:rFonts w:hint="eastAsia"/>
          <w:sz w:val="32"/>
          <w:szCs w:val="32"/>
        </w:rPr>
        <w:t>1. 科学技术支出（类）核电站乏燃料处理处置基金支出（款）乏燃料运输（项）202</w:t>
      </w:r>
      <w:r>
        <w:rPr>
          <w:rFonts w:hint="eastAsia"/>
          <w:sz w:val="32"/>
          <w:szCs w:val="32"/>
          <w:lang w:val="en-US" w:eastAsia="zh-CN"/>
        </w:rPr>
        <w:t>4</w:t>
      </w:r>
      <w:r>
        <w:rPr>
          <w:rFonts w:hint="eastAsia"/>
          <w:sz w:val="32"/>
          <w:szCs w:val="32"/>
        </w:rPr>
        <w:t>年预算数为0万元，与上年预算数持平，主要是没有做政府性基金预算安排。</w:t>
      </w:r>
    </w:p>
    <w:p>
      <w:pPr>
        <w:ind w:firstLine="640" w:firstLineChars="200"/>
        <w:rPr>
          <w:sz w:val="32"/>
          <w:szCs w:val="32"/>
        </w:rPr>
      </w:pPr>
      <w:r>
        <w:rPr>
          <w:rFonts w:hint="eastAsia"/>
          <w:sz w:val="32"/>
          <w:szCs w:val="32"/>
        </w:rPr>
        <w:t>2. 科学技术支出（类）核电站乏燃料处理处置基金支出（款）乏燃料离堆贮存（项）202</w:t>
      </w:r>
      <w:r>
        <w:rPr>
          <w:rFonts w:hint="eastAsia"/>
          <w:sz w:val="32"/>
          <w:szCs w:val="32"/>
          <w:lang w:val="en-US" w:eastAsia="zh-CN"/>
        </w:rPr>
        <w:t>4</w:t>
      </w:r>
      <w:r>
        <w:rPr>
          <w:rFonts w:hint="eastAsia"/>
          <w:sz w:val="32"/>
          <w:szCs w:val="32"/>
        </w:rPr>
        <w:t>年预算数为0万元，与上年预算数持平，主要是没有做政府性基金预算安排。</w:t>
      </w:r>
    </w:p>
    <w:p>
      <w:pPr>
        <w:ind w:firstLine="643" w:firstLineChars="200"/>
        <w:rPr>
          <w:b/>
          <w:bCs/>
          <w:sz w:val="32"/>
          <w:szCs w:val="32"/>
        </w:rPr>
      </w:pPr>
      <w:r>
        <w:rPr>
          <w:rFonts w:hint="eastAsia"/>
          <w:b/>
          <w:bCs/>
          <w:sz w:val="32"/>
          <w:szCs w:val="32"/>
        </w:rPr>
        <w:t>六、关于海口市公共安全联动指挥中心202</w:t>
      </w:r>
      <w:r>
        <w:rPr>
          <w:rFonts w:hint="eastAsia"/>
          <w:b/>
          <w:bCs/>
          <w:sz w:val="32"/>
          <w:szCs w:val="32"/>
          <w:lang w:val="en-US" w:eastAsia="zh-CN"/>
        </w:rPr>
        <w:t>4</w:t>
      </w:r>
      <w:r>
        <w:rPr>
          <w:rFonts w:hint="eastAsia"/>
          <w:b/>
          <w:bCs/>
          <w:sz w:val="32"/>
          <w:szCs w:val="32"/>
        </w:rPr>
        <w:t>年收支预算情况的总体说明</w:t>
      </w:r>
    </w:p>
    <w:p>
      <w:pPr>
        <w:ind w:firstLine="640" w:firstLineChars="200"/>
        <w:rPr>
          <w:sz w:val="32"/>
          <w:szCs w:val="32"/>
        </w:rPr>
      </w:pPr>
      <w:r>
        <w:rPr>
          <w:rFonts w:hint="eastAsia"/>
          <w:sz w:val="32"/>
          <w:szCs w:val="32"/>
        </w:rPr>
        <w:t>按照综合预算原则，海口市公共安全联动指挥中心所有收入和支出均纳入部门预算管理。收入包括：一般公共预算收入、政府性基金收入、其他财政资金收入、事业收入、财政专户管理资金；支出包括：一般公共服务支出、外交支出、国防支出、公共安全支出、教育支出、社会保障和就业支出、卫生健康支出、住房保障支出、灾害防治及应急管理支出。海口市公共安全联动指挥中心202</w:t>
      </w:r>
      <w:r>
        <w:rPr>
          <w:rFonts w:hint="eastAsia"/>
          <w:sz w:val="32"/>
          <w:szCs w:val="32"/>
          <w:lang w:val="en-US" w:eastAsia="zh-CN"/>
        </w:rPr>
        <w:t>4</w:t>
      </w:r>
      <w:r>
        <w:rPr>
          <w:rFonts w:hint="eastAsia"/>
          <w:sz w:val="32"/>
          <w:szCs w:val="32"/>
        </w:rPr>
        <w:t>年收支总预算</w:t>
      </w:r>
      <w:r>
        <w:rPr>
          <w:rFonts w:hint="eastAsia"/>
          <w:sz w:val="32"/>
          <w:szCs w:val="32"/>
          <w:lang w:val="en-US" w:eastAsia="zh-CN"/>
        </w:rPr>
        <w:t>139.96</w:t>
      </w:r>
      <w:r>
        <w:rPr>
          <w:rFonts w:hint="eastAsia"/>
          <w:sz w:val="32"/>
          <w:szCs w:val="32"/>
        </w:rPr>
        <w:t>万元。</w:t>
      </w:r>
    </w:p>
    <w:p>
      <w:pPr>
        <w:ind w:firstLine="643" w:firstLineChars="200"/>
        <w:rPr>
          <w:b/>
          <w:bCs/>
          <w:sz w:val="32"/>
          <w:szCs w:val="32"/>
        </w:rPr>
      </w:pPr>
      <w:r>
        <w:rPr>
          <w:rFonts w:hint="eastAsia"/>
          <w:b/>
          <w:bCs/>
          <w:sz w:val="32"/>
          <w:szCs w:val="32"/>
        </w:rPr>
        <w:t>七、关于海口市公共安全联动指挥中心202</w:t>
      </w:r>
      <w:r>
        <w:rPr>
          <w:rFonts w:hint="eastAsia"/>
          <w:b/>
          <w:bCs/>
          <w:sz w:val="32"/>
          <w:szCs w:val="32"/>
          <w:lang w:val="en-US" w:eastAsia="zh-CN"/>
        </w:rPr>
        <w:t>4</w:t>
      </w:r>
      <w:r>
        <w:rPr>
          <w:rFonts w:hint="eastAsia"/>
          <w:b/>
          <w:bCs/>
          <w:sz w:val="32"/>
          <w:szCs w:val="32"/>
        </w:rPr>
        <w:t>年收入预算情况说明</w:t>
      </w:r>
    </w:p>
    <w:p>
      <w:pPr>
        <w:ind w:firstLine="640" w:firstLineChars="200"/>
        <w:rPr>
          <w:sz w:val="32"/>
          <w:szCs w:val="32"/>
        </w:rPr>
      </w:pPr>
      <w:r>
        <w:rPr>
          <w:rFonts w:hint="eastAsia"/>
          <w:sz w:val="32"/>
          <w:szCs w:val="32"/>
        </w:rPr>
        <w:t>海口市公共安全联动指挥中心202</w:t>
      </w:r>
      <w:r>
        <w:rPr>
          <w:rFonts w:hint="eastAsia"/>
          <w:sz w:val="32"/>
          <w:szCs w:val="32"/>
          <w:lang w:val="en-US" w:eastAsia="zh-CN"/>
        </w:rPr>
        <w:t>4</w:t>
      </w:r>
      <w:r>
        <w:rPr>
          <w:rFonts w:hint="eastAsia"/>
          <w:sz w:val="32"/>
          <w:szCs w:val="32"/>
        </w:rPr>
        <w:t>年收入预算</w:t>
      </w:r>
      <w:r>
        <w:rPr>
          <w:rFonts w:hint="eastAsia"/>
          <w:sz w:val="32"/>
          <w:szCs w:val="32"/>
          <w:lang w:val="en-US" w:eastAsia="zh-CN"/>
        </w:rPr>
        <w:t>139.96</w:t>
      </w:r>
      <w:r>
        <w:rPr>
          <w:rFonts w:hint="eastAsia"/>
          <w:sz w:val="32"/>
          <w:szCs w:val="32"/>
        </w:rPr>
        <w:t>万元，其中：上年结转0万元，占0%；经费拨款收入</w:t>
      </w:r>
      <w:r>
        <w:rPr>
          <w:rFonts w:hint="eastAsia"/>
          <w:sz w:val="32"/>
          <w:szCs w:val="32"/>
          <w:lang w:val="en-US" w:eastAsia="zh-CN"/>
        </w:rPr>
        <w:t>139.96</w:t>
      </w:r>
      <w:r>
        <w:rPr>
          <w:rFonts w:hint="eastAsia"/>
          <w:sz w:val="32"/>
          <w:szCs w:val="32"/>
        </w:rPr>
        <w:t>万元，占100%；政府性基金收入0万元，占0%；专项收入0万元，占0%。比上年预算数</w:t>
      </w:r>
      <w:r>
        <w:rPr>
          <w:rFonts w:hint="eastAsia"/>
          <w:sz w:val="32"/>
          <w:szCs w:val="32"/>
          <w:lang w:val="en-US" w:eastAsia="zh-CN"/>
        </w:rPr>
        <w:t>增加6.99</w:t>
      </w:r>
      <w:r>
        <w:rPr>
          <w:rFonts w:hint="eastAsia"/>
          <w:sz w:val="32"/>
          <w:szCs w:val="32"/>
        </w:rPr>
        <w:t>万元，主要是</w:t>
      </w:r>
      <w:r>
        <w:rPr>
          <w:rFonts w:hint="eastAsia"/>
          <w:sz w:val="32"/>
          <w:szCs w:val="32"/>
          <w:lang w:val="en-US" w:eastAsia="zh-CN"/>
        </w:rPr>
        <w:t>增加单位人员</w:t>
      </w:r>
      <w:r>
        <w:rPr>
          <w:rFonts w:hint="eastAsia"/>
          <w:sz w:val="32"/>
          <w:szCs w:val="32"/>
        </w:rPr>
        <w:t>及应急管理支出费用。</w:t>
      </w:r>
    </w:p>
    <w:p>
      <w:pPr>
        <w:ind w:firstLine="643" w:firstLineChars="200"/>
        <w:rPr>
          <w:b/>
          <w:bCs/>
          <w:sz w:val="32"/>
          <w:szCs w:val="32"/>
        </w:rPr>
      </w:pPr>
      <w:r>
        <w:rPr>
          <w:rFonts w:hint="eastAsia"/>
          <w:b/>
          <w:bCs/>
          <w:sz w:val="32"/>
          <w:szCs w:val="32"/>
        </w:rPr>
        <w:t>八、关于海口市公共安全联动指挥中心202</w:t>
      </w:r>
      <w:r>
        <w:rPr>
          <w:rFonts w:hint="eastAsia"/>
          <w:b/>
          <w:bCs/>
          <w:sz w:val="32"/>
          <w:szCs w:val="32"/>
          <w:lang w:val="en-US" w:eastAsia="zh-CN"/>
        </w:rPr>
        <w:t>4</w:t>
      </w:r>
      <w:r>
        <w:rPr>
          <w:rFonts w:hint="eastAsia"/>
          <w:b/>
          <w:bCs/>
          <w:sz w:val="32"/>
          <w:szCs w:val="32"/>
        </w:rPr>
        <w:t>年支出预算情况说明</w:t>
      </w:r>
    </w:p>
    <w:p>
      <w:pPr>
        <w:ind w:firstLine="640" w:firstLineChars="200"/>
        <w:rPr>
          <w:sz w:val="32"/>
          <w:szCs w:val="32"/>
        </w:rPr>
      </w:pPr>
      <w:r>
        <w:rPr>
          <w:rFonts w:hint="eastAsia"/>
          <w:sz w:val="32"/>
          <w:szCs w:val="32"/>
        </w:rPr>
        <w:t>海口市公共安全联动指挥中心202</w:t>
      </w:r>
      <w:r>
        <w:rPr>
          <w:rFonts w:hint="eastAsia"/>
          <w:sz w:val="32"/>
          <w:szCs w:val="32"/>
          <w:lang w:val="en-US" w:eastAsia="zh-CN"/>
        </w:rPr>
        <w:t>4</w:t>
      </w:r>
      <w:r>
        <w:rPr>
          <w:rFonts w:hint="eastAsia"/>
          <w:sz w:val="32"/>
          <w:szCs w:val="32"/>
        </w:rPr>
        <w:t>年支出预算</w:t>
      </w:r>
      <w:r>
        <w:rPr>
          <w:rFonts w:hint="eastAsia"/>
          <w:sz w:val="32"/>
          <w:szCs w:val="32"/>
          <w:lang w:val="en-US" w:eastAsia="zh-CN"/>
        </w:rPr>
        <w:t>139.96</w:t>
      </w:r>
      <w:r>
        <w:rPr>
          <w:rFonts w:hint="eastAsia"/>
          <w:sz w:val="32"/>
          <w:szCs w:val="32"/>
        </w:rPr>
        <w:t>万元，其中：基本支出</w:t>
      </w:r>
      <w:r>
        <w:rPr>
          <w:rFonts w:hint="eastAsia"/>
          <w:sz w:val="32"/>
          <w:szCs w:val="32"/>
          <w:lang w:val="en-US" w:eastAsia="zh-CN"/>
        </w:rPr>
        <w:t>123.46</w:t>
      </w:r>
      <w:r>
        <w:rPr>
          <w:rFonts w:hint="eastAsia"/>
          <w:sz w:val="32"/>
          <w:szCs w:val="32"/>
        </w:rPr>
        <w:t>万元，占</w:t>
      </w:r>
      <w:r>
        <w:rPr>
          <w:rFonts w:hint="eastAsia"/>
          <w:sz w:val="32"/>
          <w:szCs w:val="32"/>
          <w:lang w:val="en-US" w:eastAsia="zh-CN"/>
        </w:rPr>
        <w:t>88.21</w:t>
      </w:r>
      <w:r>
        <w:rPr>
          <w:rFonts w:hint="eastAsia"/>
          <w:sz w:val="32"/>
          <w:szCs w:val="32"/>
        </w:rPr>
        <w:t>%；项目支出</w:t>
      </w:r>
      <w:r>
        <w:rPr>
          <w:rFonts w:hint="eastAsia"/>
          <w:sz w:val="32"/>
          <w:szCs w:val="32"/>
          <w:lang w:val="en-US" w:eastAsia="zh-CN"/>
        </w:rPr>
        <w:t>16.5</w:t>
      </w:r>
      <w:r>
        <w:rPr>
          <w:rFonts w:hint="eastAsia"/>
          <w:sz w:val="32"/>
          <w:szCs w:val="32"/>
        </w:rPr>
        <w:t>万元，占</w:t>
      </w:r>
      <w:r>
        <w:rPr>
          <w:rFonts w:hint="eastAsia"/>
          <w:sz w:val="32"/>
          <w:szCs w:val="32"/>
          <w:lang w:val="en-US" w:eastAsia="zh-CN"/>
        </w:rPr>
        <w:t>11.78</w:t>
      </w:r>
      <w:r>
        <w:rPr>
          <w:rFonts w:hint="eastAsia"/>
          <w:sz w:val="32"/>
          <w:szCs w:val="32"/>
        </w:rPr>
        <w:t>%。比上年预算数</w:t>
      </w:r>
      <w:r>
        <w:rPr>
          <w:rFonts w:hint="eastAsia"/>
          <w:sz w:val="32"/>
          <w:szCs w:val="32"/>
          <w:lang w:val="en-US" w:eastAsia="zh-CN"/>
        </w:rPr>
        <w:t>增加6.99</w:t>
      </w:r>
      <w:r>
        <w:rPr>
          <w:rFonts w:hint="eastAsia"/>
          <w:sz w:val="32"/>
          <w:szCs w:val="32"/>
        </w:rPr>
        <w:t>万元，主要是</w:t>
      </w:r>
      <w:r>
        <w:rPr>
          <w:rFonts w:hint="eastAsia"/>
          <w:sz w:val="32"/>
          <w:szCs w:val="32"/>
          <w:lang w:val="en-US" w:eastAsia="zh-CN"/>
        </w:rPr>
        <w:t>增加单位人员</w:t>
      </w:r>
      <w:r>
        <w:rPr>
          <w:rFonts w:hint="eastAsia"/>
          <w:sz w:val="32"/>
          <w:szCs w:val="32"/>
        </w:rPr>
        <w:t>及应急管理支出费用。</w:t>
      </w:r>
    </w:p>
    <w:p>
      <w:pPr>
        <w:ind w:firstLine="643" w:firstLineChars="200"/>
        <w:rPr>
          <w:b/>
          <w:bCs/>
          <w:sz w:val="32"/>
          <w:szCs w:val="32"/>
        </w:rPr>
      </w:pPr>
      <w:r>
        <w:rPr>
          <w:rFonts w:hint="eastAsia"/>
          <w:b/>
          <w:bCs/>
          <w:sz w:val="32"/>
          <w:szCs w:val="32"/>
        </w:rPr>
        <w:t>九、其他重要事项的情况说明</w:t>
      </w:r>
    </w:p>
    <w:p>
      <w:pPr>
        <w:ind w:firstLine="640" w:firstLineChars="200"/>
        <w:rPr>
          <w:sz w:val="32"/>
          <w:szCs w:val="32"/>
        </w:rPr>
      </w:pPr>
      <w:r>
        <w:rPr>
          <w:rFonts w:hint="eastAsia"/>
          <w:sz w:val="32"/>
          <w:szCs w:val="32"/>
        </w:rPr>
        <w:t>（一）政府采购情况</w:t>
      </w:r>
    </w:p>
    <w:p>
      <w:pPr>
        <w:ind w:firstLine="640" w:firstLineChars="200"/>
        <w:rPr>
          <w:sz w:val="32"/>
          <w:szCs w:val="32"/>
        </w:rPr>
      </w:pPr>
      <w:r>
        <w:rPr>
          <w:rFonts w:hint="eastAsia"/>
          <w:sz w:val="32"/>
          <w:szCs w:val="32"/>
        </w:rPr>
        <w:t>202</w:t>
      </w:r>
      <w:r>
        <w:rPr>
          <w:rFonts w:hint="eastAsia"/>
          <w:sz w:val="32"/>
          <w:szCs w:val="32"/>
          <w:lang w:val="en-US" w:eastAsia="zh-CN"/>
        </w:rPr>
        <w:t>4</w:t>
      </w:r>
      <w:r>
        <w:rPr>
          <w:rFonts w:hint="eastAsia"/>
          <w:sz w:val="32"/>
          <w:szCs w:val="32"/>
        </w:rPr>
        <w:t>年海口市公共安全联动指挥中心政府采购预算总额0万元，其中：政府采购货物预算0万元，政府采购工程预算0万元，政府采购服务预算0万元0。</w:t>
      </w:r>
    </w:p>
    <w:p>
      <w:pPr>
        <w:ind w:firstLine="640" w:firstLineChars="200"/>
        <w:rPr>
          <w:sz w:val="32"/>
          <w:szCs w:val="32"/>
        </w:rPr>
      </w:pPr>
      <w:r>
        <w:rPr>
          <w:rFonts w:hint="eastAsia"/>
          <w:sz w:val="32"/>
          <w:szCs w:val="32"/>
        </w:rPr>
        <w:t>（二）国有资产占有使用情况</w:t>
      </w:r>
    </w:p>
    <w:p>
      <w:pPr>
        <w:ind w:firstLine="640" w:firstLineChars="200"/>
        <w:rPr>
          <w:sz w:val="32"/>
          <w:szCs w:val="32"/>
        </w:rPr>
      </w:pPr>
      <w:r>
        <w:rPr>
          <w:rFonts w:hint="eastAsia"/>
          <w:sz w:val="32"/>
          <w:szCs w:val="32"/>
        </w:rPr>
        <w:t>截至202</w:t>
      </w:r>
      <w:r>
        <w:rPr>
          <w:rFonts w:hint="eastAsia"/>
          <w:sz w:val="32"/>
          <w:szCs w:val="32"/>
          <w:lang w:val="en-US" w:eastAsia="zh-CN"/>
        </w:rPr>
        <w:t>3</w:t>
      </w:r>
      <w:r>
        <w:rPr>
          <w:rFonts w:hint="eastAsia"/>
          <w:sz w:val="32"/>
          <w:szCs w:val="32"/>
        </w:rPr>
        <w:t>年12月31日，海口市公共安全联动指挥中心共有车辆0辆，其中，领导干部用车0辆，机要通信应急用车0辆、一般执法执勤用车0辆、特种专业技术用车0辆、其他用车0辆。单位价值100万元以上设备0台（套）。</w:t>
      </w:r>
    </w:p>
    <w:p>
      <w:pPr>
        <w:ind w:firstLine="640" w:firstLineChars="200"/>
        <w:rPr>
          <w:sz w:val="32"/>
          <w:szCs w:val="32"/>
        </w:rPr>
      </w:pPr>
      <w:r>
        <w:rPr>
          <w:rFonts w:hint="eastAsia"/>
          <w:sz w:val="32"/>
          <w:szCs w:val="32"/>
        </w:rPr>
        <w:t>（四）绩效目标设置情况</w:t>
      </w:r>
    </w:p>
    <w:p>
      <w:pPr>
        <w:ind w:firstLine="640" w:firstLineChars="200"/>
        <w:rPr>
          <w:sz w:val="32"/>
          <w:szCs w:val="32"/>
        </w:rPr>
      </w:pPr>
      <w:r>
        <w:rPr>
          <w:rFonts w:hint="eastAsia"/>
          <w:sz w:val="32"/>
          <w:szCs w:val="32"/>
        </w:rPr>
        <w:t>202</w:t>
      </w:r>
      <w:r>
        <w:rPr>
          <w:rFonts w:hint="eastAsia"/>
          <w:sz w:val="32"/>
          <w:szCs w:val="32"/>
          <w:lang w:val="en-US" w:eastAsia="zh-CN"/>
        </w:rPr>
        <w:t>4</w:t>
      </w:r>
      <w:r>
        <w:rPr>
          <w:rFonts w:hint="eastAsia"/>
          <w:sz w:val="32"/>
          <w:szCs w:val="32"/>
        </w:rPr>
        <w:t>年海口市公共安全联动指挥中心1个项目实行绩效目标管理，涉及一般公共预算</w:t>
      </w:r>
      <w:r>
        <w:rPr>
          <w:rFonts w:hint="eastAsia"/>
          <w:sz w:val="32"/>
          <w:szCs w:val="32"/>
          <w:lang w:val="en-US" w:eastAsia="zh-CN"/>
        </w:rPr>
        <w:t>16.5</w:t>
      </w:r>
      <w:r>
        <w:rPr>
          <w:rFonts w:hint="eastAsia"/>
          <w:sz w:val="32"/>
          <w:szCs w:val="32"/>
        </w:rPr>
        <w:t>万元、政府性基金0万元。</w:t>
      </w:r>
    </w:p>
    <w:p>
      <w:pPr>
        <w:ind w:firstLine="640" w:firstLineChars="200"/>
        <w:rPr>
          <w:sz w:val="32"/>
          <w:szCs w:val="32"/>
        </w:rPr>
      </w:pPr>
    </w:p>
    <w:p>
      <w:pPr>
        <w:ind w:firstLine="640" w:firstLineChars="200"/>
        <w:rPr>
          <w:sz w:val="32"/>
          <w:szCs w:val="32"/>
        </w:rPr>
      </w:pPr>
    </w:p>
    <w:p>
      <w:pPr>
        <w:ind w:firstLine="643" w:firstLineChars="200"/>
        <w:jc w:val="center"/>
        <w:rPr>
          <w:b/>
          <w:bCs/>
          <w:sz w:val="32"/>
          <w:szCs w:val="32"/>
        </w:rPr>
      </w:pPr>
      <w:r>
        <w:rPr>
          <w:rFonts w:hint="eastAsia"/>
          <w:b/>
          <w:bCs/>
          <w:sz w:val="32"/>
          <w:szCs w:val="32"/>
        </w:rPr>
        <w:t>第四部分  名词解释</w:t>
      </w:r>
    </w:p>
    <w:p>
      <w:pPr>
        <w:ind w:firstLine="640" w:firstLineChars="200"/>
        <w:rPr>
          <w:sz w:val="32"/>
          <w:szCs w:val="32"/>
        </w:rPr>
      </w:pPr>
    </w:p>
    <w:p>
      <w:pPr>
        <w:ind w:firstLine="640" w:firstLineChars="200"/>
        <w:rPr>
          <w:sz w:val="32"/>
          <w:szCs w:val="32"/>
        </w:rPr>
      </w:pPr>
      <w:r>
        <w:rPr>
          <w:rFonts w:hint="eastAsia"/>
          <w:sz w:val="32"/>
          <w:szCs w:val="32"/>
        </w:rPr>
        <w:t>一、财政拨款收入：指本级财政当年拨付的资金。</w:t>
      </w:r>
    </w:p>
    <w:p>
      <w:pPr>
        <w:ind w:firstLine="640" w:firstLineChars="200"/>
        <w:rPr>
          <w:sz w:val="32"/>
          <w:szCs w:val="32"/>
        </w:rPr>
      </w:pPr>
      <w:r>
        <w:rPr>
          <w:rFonts w:hint="eastAsia"/>
          <w:sz w:val="32"/>
          <w:szCs w:val="32"/>
        </w:rPr>
        <w:t>二、事业收入：指事业单位开展专业业务活动及辅助活动取得的收入。</w:t>
      </w:r>
    </w:p>
    <w:p>
      <w:pPr>
        <w:ind w:firstLine="640" w:firstLineChars="200"/>
        <w:rPr>
          <w:sz w:val="32"/>
          <w:szCs w:val="32"/>
        </w:rPr>
      </w:pPr>
      <w:r>
        <w:rPr>
          <w:rFonts w:hint="eastAsia"/>
          <w:sz w:val="32"/>
          <w:szCs w:val="32"/>
        </w:rPr>
        <w:t>三、经营收入：指事业单位在专业业务活动及其辅助活动之外开展非独立核算经营活动取得的收入。</w:t>
      </w:r>
    </w:p>
    <w:p>
      <w:pPr>
        <w:ind w:firstLine="640" w:firstLineChars="200"/>
        <w:rPr>
          <w:sz w:val="32"/>
          <w:szCs w:val="32"/>
        </w:rPr>
      </w:pPr>
      <w:r>
        <w:rPr>
          <w:rFonts w:hint="eastAsia"/>
          <w:sz w:val="32"/>
          <w:szCs w:val="32"/>
        </w:rPr>
        <w:t>四、其他收入：指除上述“财政拨款收入”“事业收入”“经营收入”等以外的收入。</w:t>
      </w:r>
    </w:p>
    <w:p>
      <w:pPr>
        <w:ind w:firstLine="640" w:firstLineChars="200"/>
        <w:rPr>
          <w:sz w:val="32"/>
          <w:szCs w:val="32"/>
        </w:rPr>
      </w:pPr>
      <w:r>
        <w:rPr>
          <w:rFonts w:hint="eastAsia"/>
          <w:sz w:val="32"/>
          <w:szCs w:val="32"/>
        </w:rPr>
        <w:t>五、年初结转和结余：指以前年度尚未完成、结转到本年按有关规定继续使用的资金。</w:t>
      </w:r>
    </w:p>
    <w:p>
      <w:pPr>
        <w:ind w:firstLine="640" w:firstLineChars="200"/>
        <w:rPr>
          <w:sz w:val="32"/>
          <w:szCs w:val="32"/>
        </w:rPr>
      </w:pPr>
      <w:r>
        <w:rPr>
          <w:rFonts w:hint="eastAsia"/>
          <w:sz w:val="32"/>
          <w:szCs w:val="32"/>
        </w:rPr>
        <w:t xml:space="preserve">六、基本支出：指行政事业单位用于为保障其机构正常运转、完成日常工作任务而发生的人员支出和公用支出。   </w:t>
      </w:r>
    </w:p>
    <w:p>
      <w:pPr>
        <w:ind w:firstLine="640" w:firstLineChars="200"/>
        <w:rPr>
          <w:sz w:val="32"/>
          <w:szCs w:val="32"/>
        </w:rPr>
      </w:pPr>
      <w:r>
        <w:rPr>
          <w:rFonts w:hint="eastAsia"/>
          <w:sz w:val="32"/>
          <w:szCs w:val="32"/>
        </w:rPr>
        <w:t>七、工资福利支出：反映单位开支的在职职工和编制外长期聘用人员的各类劳动报酬，以及为上述人员缴纳的各项社会保险费等。</w:t>
      </w:r>
    </w:p>
    <w:p>
      <w:pPr>
        <w:ind w:firstLine="640" w:firstLineChars="200"/>
        <w:rPr>
          <w:sz w:val="32"/>
          <w:szCs w:val="32"/>
        </w:rPr>
      </w:pPr>
      <w:r>
        <w:rPr>
          <w:rFonts w:hint="eastAsia"/>
          <w:sz w:val="32"/>
          <w:szCs w:val="32"/>
        </w:rPr>
        <w:t>八、对个人和家庭的补助支出：反映政府用于对个人和家庭的补助支出，包括离休费、退休费、退职（役）费、抚恤金、生活补助、救济费、医疗费补助、助学金、独生子女奖励金、其他等。</w:t>
      </w:r>
    </w:p>
    <w:p>
      <w:pPr>
        <w:ind w:firstLine="640" w:firstLineChars="200"/>
        <w:rPr>
          <w:sz w:val="32"/>
          <w:szCs w:val="32"/>
        </w:rPr>
      </w:pPr>
      <w:r>
        <w:rPr>
          <w:rFonts w:hint="eastAsia"/>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rPr>
          <w:sz w:val="32"/>
          <w:szCs w:val="32"/>
        </w:rPr>
      </w:pPr>
      <w:r>
        <w:rPr>
          <w:rFonts w:hint="eastAsia"/>
          <w:sz w:val="32"/>
          <w:szCs w:val="32"/>
        </w:rPr>
        <w:t>十、项目支出：指各部门、各单位为完成其特定的工作任务和事业发展目标所发生的支出。</w:t>
      </w:r>
    </w:p>
    <w:p>
      <w:pPr>
        <w:ind w:firstLine="640" w:firstLineChars="200"/>
        <w:rPr>
          <w:sz w:val="32"/>
          <w:szCs w:val="32"/>
        </w:rPr>
      </w:pPr>
      <w:r>
        <w:rPr>
          <w:rFonts w:hint="eastAsia"/>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rPr>
          <w:sz w:val="32"/>
          <w:szCs w:val="32"/>
        </w:rPr>
      </w:pPr>
      <w:r>
        <w:rPr>
          <w:rFonts w:hint="eastAsia"/>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59F3490"/>
    <w:rsid w:val="0012420F"/>
    <w:rsid w:val="00235015"/>
    <w:rsid w:val="00245C06"/>
    <w:rsid w:val="00314F0A"/>
    <w:rsid w:val="003F4F0B"/>
    <w:rsid w:val="004839E7"/>
    <w:rsid w:val="00597A61"/>
    <w:rsid w:val="005E2D13"/>
    <w:rsid w:val="00607C97"/>
    <w:rsid w:val="006863E1"/>
    <w:rsid w:val="0082552E"/>
    <w:rsid w:val="008F46AF"/>
    <w:rsid w:val="009A597B"/>
    <w:rsid w:val="00C75B98"/>
    <w:rsid w:val="00CA2025"/>
    <w:rsid w:val="00F171D5"/>
    <w:rsid w:val="01566426"/>
    <w:rsid w:val="0B4655FE"/>
    <w:rsid w:val="0FE00BA8"/>
    <w:rsid w:val="1CB92806"/>
    <w:rsid w:val="1DF055E7"/>
    <w:rsid w:val="25197880"/>
    <w:rsid w:val="2DE600F8"/>
    <w:rsid w:val="359F3490"/>
    <w:rsid w:val="36857C91"/>
    <w:rsid w:val="47112037"/>
    <w:rsid w:val="52C6054C"/>
    <w:rsid w:val="59737D0E"/>
    <w:rsid w:val="5CED27A6"/>
    <w:rsid w:val="5D7106BF"/>
    <w:rsid w:val="649E1179"/>
    <w:rsid w:val="752170C3"/>
    <w:rsid w:val="763E2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11</Pages>
  <Words>671</Words>
  <Characters>3828</Characters>
  <Lines>31</Lines>
  <Paragraphs>8</Paragraphs>
  <TotalTime>3</TotalTime>
  <ScaleCrop>false</ScaleCrop>
  <LinksUpToDate>false</LinksUpToDate>
  <CharactersWithSpaces>4491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2021-03-22T07:55:00Z</dcterms:created>
  <dc:creator>hp</dc:creator>
  <cp:lastModifiedBy>DIY</cp:lastModifiedBy>
  <dcterms:modified xsi:type="dcterms:W3CDTF">2024-02-09T03:23:47Z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73A690D22AF942EB8F2C50DABED1DD12</vt:lpwstr>
  </property>
</Properties>
</file>